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C1" w:rsidRDefault="004656C1" w:rsidP="004656C1">
      <w:pPr>
        <w:jc w:val="center"/>
        <w:rPr>
          <w:b/>
          <w:sz w:val="24"/>
          <w:szCs w:val="24"/>
        </w:rPr>
      </w:pPr>
    </w:p>
    <w:p w:rsidR="004656C1" w:rsidRDefault="004656C1" w:rsidP="004656C1">
      <w:pPr>
        <w:jc w:val="center"/>
        <w:rPr>
          <w:b/>
          <w:sz w:val="24"/>
          <w:szCs w:val="24"/>
        </w:rPr>
      </w:pPr>
      <w:r>
        <w:rPr>
          <w:b/>
          <w:noProof/>
          <w:sz w:val="24"/>
          <w:szCs w:val="24"/>
          <w:lang w:eastAsia="fr-FR"/>
        </w:rPr>
        <w:drawing>
          <wp:inline distT="0" distB="0" distL="0" distR="0">
            <wp:extent cx="2390775" cy="1793081"/>
            <wp:effectExtent l="19050" t="0" r="9525" b="0"/>
            <wp:docPr id="2" name="Image 0" descr="a perte de vue, o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erte de vue, oeil.jpg"/>
                    <pic:cNvPicPr/>
                  </pic:nvPicPr>
                  <pic:blipFill>
                    <a:blip r:embed="rId5" cstate="screen"/>
                    <a:stretch>
                      <a:fillRect/>
                    </a:stretch>
                  </pic:blipFill>
                  <pic:spPr>
                    <a:xfrm>
                      <a:off x="0" y="0"/>
                      <a:ext cx="2391712" cy="1793784"/>
                    </a:xfrm>
                    <a:prstGeom prst="rect">
                      <a:avLst/>
                    </a:prstGeom>
                  </pic:spPr>
                </pic:pic>
              </a:graphicData>
            </a:graphic>
          </wp:inline>
        </w:drawing>
      </w:r>
    </w:p>
    <w:p w:rsidR="004656C1" w:rsidRDefault="004656C1" w:rsidP="004656C1">
      <w:pPr>
        <w:jc w:val="center"/>
        <w:rPr>
          <w:b/>
          <w:sz w:val="24"/>
          <w:szCs w:val="24"/>
        </w:rPr>
      </w:pPr>
    </w:p>
    <w:p w:rsidR="00D5047B" w:rsidRPr="004656C1" w:rsidRDefault="00A43B69" w:rsidP="004656C1">
      <w:pPr>
        <w:jc w:val="center"/>
        <w:rPr>
          <w:rFonts w:ascii="Verdana" w:hAnsi="Verdana"/>
          <w:b/>
          <w:sz w:val="24"/>
          <w:szCs w:val="24"/>
        </w:rPr>
      </w:pPr>
      <w:r w:rsidRPr="004656C1">
        <w:rPr>
          <w:rFonts w:ascii="Verdana" w:hAnsi="Verdana"/>
          <w:b/>
          <w:sz w:val="24"/>
          <w:szCs w:val="24"/>
        </w:rPr>
        <w:t>LES ARTS PLASTIQUES AU LYCEE</w:t>
      </w:r>
    </w:p>
    <w:p w:rsidR="00A43B69" w:rsidRPr="004656C1" w:rsidRDefault="00A43B69" w:rsidP="00293A3C">
      <w:pPr>
        <w:jc w:val="center"/>
        <w:rPr>
          <w:rFonts w:ascii="Verdana" w:hAnsi="Verdana"/>
          <w:b/>
        </w:rPr>
      </w:pPr>
    </w:p>
    <w:p w:rsidR="004656C1" w:rsidRPr="004656C1" w:rsidRDefault="004656C1" w:rsidP="00293A3C">
      <w:pPr>
        <w:jc w:val="center"/>
        <w:rPr>
          <w:rFonts w:ascii="Verdana" w:hAnsi="Verdana"/>
          <w:b/>
        </w:rPr>
      </w:pPr>
    </w:p>
    <w:p w:rsidR="004656C1" w:rsidRPr="004656C1" w:rsidRDefault="004656C1" w:rsidP="00293A3C">
      <w:pPr>
        <w:jc w:val="center"/>
        <w:rPr>
          <w:rFonts w:ascii="Verdana" w:hAnsi="Verdana"/>
          <w:b/>
        </w:rPr>
      </w:pPr>
    </w:p>
    <w:p w:rsidR="004656C1" w:rsidRPr="004656C1" w:rsidRDefault="004656C1" w:rsidP="00293A3C">
      <w:pPr>
        <w:jc w:val="center"/>
        <w:rPr>
          <w:rFonts w:ascii="Verdana" w:hAnsi="Verdana"/>
          <w:b/>
        </w:rPr>
      </w:pPr>
    </w:p>
    <w:p w:rsidR="004656C1" w:rsidRPr="004656C1" w:rsidRDefault="004656C1" w:rsidP="00293A3C">
      <w:pPr>
        <w:jc w:val="center"/>
        <w:rPr>
          <w:rFonts w:ascii="Verdana" w:hAnsi="Verdana"/>
          <w:b/>
        </w:rPr>
      </w:pPr>
    </w:p>
    <w:p w:rsidR="00AC6BCB" w:rsidRPr="004656C1" w:rsidRDefault="00AC6BCB" w:rsidP="00293A3C">
      <w:pPr>
        <w:jc w:val="center"/>
        <w:rPr>
          <w:rFonts w:ascii="Verdana" w:hAnsi="Verdana"/>
          <w:b/>
        </w:rPr>
      </w:pPr>
      <w:r w:rsidRPr="004656C1">
        <w:rPr>
          <w:rFonts w:ascii="Verdana" w:hAnsi="Verdana"/>
          <w:b/>
        </w:rPr>
        <w:t>Préambule</w:t>
      </w:r>
    </w:p>
    <w:p w:rsidR="00AC6BCB" w:rsidRPr="004656C1" w:rsidRDefault="00AC6BCB" w:rsidP="00D5047B">
      <w:pPr>
        <w:rPr>
          <w:rFonts w:ascii="Verdana" w:hAnsi="Verdana"/>
        </w:rPr>
      </w:pPr>
    </w:p>
    <w:p w:rsidR="00D5047B" w:rsidRPr="004656C1" w:rsidRDefault="00D5047B" w:rsidP="00D5047B">
      <w:pPr>
        <w:rPr>
          <w:rFonts w:ascii="Verdana" w:hAnsi="Verdana"/>
        </w:rPr>
      </w:pPr>
      <w:r w:rsidRPr="004656C1">
        <w:rPr>
          <w:rFonts w:ascii="Verdana" w:hAnsi="Verdana"/>
        </w:rPr>
        <w:t xml:space="preserve">Le choix de l’option </w:t>
      </w:r>
      <w:r w:rsidR="00FA041D" w:rsidRPr="004656C1">
        <w:rPr>
          <w:rFonts w:ascii="Verdana" w:hAnsi="Verdana"/>
        </w:rPr>
        <w:t>ARTS PLASTIQUES</w:t>
      </w:r>
      <w:r w:rsidRPr="004656C1">
        <w:rPr>
          <w:rFonts w:ascii="Verdana" w:hAnsi="Verdana"/>
        </w:rPr>
        <w:t xml:space="preserve"> doit être motivée par un goût pour la pratique c'est-à-dire la réalisation de productions artistiques et par un intérêt pour l’histoire de l’art.</w:t>
      </w:r>
    </w:p>
    <w:p w:rsidR="00D5047B" w:rsidRPr="004656C1" w:rsidRDefault="00D5047B" w:rsidP="00D5047B">
      <w:pPr>
        <w:rPr>
          <w:rFonts w:ascii="Verdana" w:hAnsi="Verdana"/>
        </w:rPr>
      </w:pPr>
      <w:r w:rsidRPr="004656C1">
        <w:rPr>
          <w:rFonts w:ascii="Verdana" w:hAnsi="Verdana"/>
        </w:rPr>
        <w:t>Le Lycée E .Mounier, très bien doté en matériels, permet d’expérimenter à la fois les techniques traditionnelles telles que la peinture, le dessin ou la production de volumes mais aussi la photographie, la vidéo et l’utilisation des logiciels de productions d’images numériques.</w:t>
      </w:r>
    </w:p>
    <w:p w:rsidR="00D5047B" w:rsidRPr="004656C1" w:rsidRDefault="00D5047B" w:rsidP="00D5047B">
      <w:pPr>
        <w:rPr>
          <w:rFonts w:ascii="Verdana" w:hAnsi="Verdana"/>
        </w:rPr>
      </w:pPr>
      <w:r w:rsidRPr="004656C1">
        <w:rPr>
          <w:rFonts w:ascii="Verdana" w:hAnsi="Verdana"/>
        </w:rPr>
        <w:t>Les élèves reçoivent ainsi une formation diversifiée en relation avec l’art de notre temps, formation qui associe étroitement la pratique et la théorie.</w:t>
      </w:r>
    </w:p>
    <w:p w:rsidR="00D5047B" w:rsidRPr="004656C1" w:rsidRDefault="00D5047B" w:rsidP="003017CD">
      <w:pPr>
        <w:jc w:val="center"/>
        <w:rPr>
          <w:rFonts w:ascii="Verdana" w:hAnsi="Verdana"/>
          <w:u w:val="single"/>
        </w:rPr>
      </w:pPr>
    </w:p>
    <w:p w:rsidR="00D5047B" w:rsidRPr="004656C1" w:rsidRDefault="00D5047B" w:rsidP="003017CD">
      <w:pPr>
        <w:jc w:val="center"/>
        <w:rPr>
          <w:rFonts w:ascii="Verdana" w:hAnsi="Verdana"/>
          <w:u w:val="single"/>
        </w:rPr>
      </w:pPr>
    </w:p>
    <w:p w:rsidR="00D5047B" w:rsidRPr="004656C1" w:rsidRDefault="00D5047B" w:rsidP="003017CD">
      <w:pPr>
        <w:jc w:val="center"/>
        <w:rPr>
          <w:rFonts w:ascii="Verdana" w:hAnsi="Verdana"/>
          <w:u w:val="single"/>
        </w:rPr>
      </w:pPr>
    </w:p>
    <w:p w:rsidR="00D5047B" w:rsidRPr="004656C1" w:rsidRDefault="00D5047B" w:rsidP="003017CD">
      <w:pPr>
        <w:jc w:val="center"/>
        <w:rPr>
          <w:rFonts w:ascii="Verdana" w:hAnsi="Verdana"/>
          <w:u w:val="single"/>
        </w:rPr>
      </w:pPr>
    </w:p>
    <w:p w:rsidR="00EE55B6" w:rsidRPr="004C446F" w:rsidRDefault="00AE3832" w:rsidP="003017CD">
      <w:pPr>
        <w:jc w:val="center"/>
        <w:rPr>
          <w:rFonts w:ascii="Verdana" w:hAnsi="Verdana"/>
          <w:b/>
          <w:color w:val="76923C" w:themeColor="accent3" w:themeShade="BF"/>
          <w:sz w:val="24"/>
          <w:szCs w:val="24"/>
          <w:u w:val="single"/>
        </w:rPr>
      </w:pPr>
      <w:r w:rsidRPr="004C446F">
        <w:rPr>
          <w:rFonts w:ascii="Verdana" w:hAnsi="Verdana"/>
          <w:b/>
          <w:color w:val="76923C" w:themeColor="accent3" w:themeShade="BF"/>
          <w:sz w:val="24"/>
          <w:szCs w:val="24"/>
          <w:u w:val="single"/>
        </w:rPr>
        <w:t>Présentation de la classe de seconde</w:t>
      </w:r>
    </w:p>
    <w:p w:rsidR="00592683" w:rsidRPr="004656C1" w:rsidRDefault="00592683">
      <w:pPr>
        <w:rPr>
          <w:rFonts w:ascii="Verdana" w:hAnsi="Verdana"/>
        </w:rPr>
      </w:pPr>
    </w:p>
    <w:p w:rsidR="00D5047B" w:rsidRPr="004656C1" w:rsidRDefault="00D5047B">
      <w:pPr>
        <w:rPr>
          <w:rFonts w:ascii="Verdana" w:hAnsi="Verdana"/>
        </w:rPr>
      </w:pPr>
      <w:r w:rsidRPr="004656C1">
        <w:rPr>
          <w:rFonts w:ascii="Verdana" w:hAnsi="Verdana"/>
        </w:rPr>
        <w:t>L’</w:t>
      </w:r>
      <w:r w:rsidR="00FA041D" w:rsidRPr="004656C1">
        <w:rPr>
          <w:rFonts w:ascii="Verdana" w:hAnsi="Verdana"/>
        </w:rPr>
        <w:t>option</w:t>
      </w:r>
      <w:r w:rsidRPr="004656C1">
        <w:rPr>
          <w:rFonts w:ascii="Verdana" w:hAnsi="Verdana"/>
        </w:rPr>
        <w:t xml:space="preserve"> </w:t>
      </w:r>
      <w:r w:rsidR="00FA041D" w:rsidRPr="004656C1">
        <w:rPr>
          <w:rFonts w:ascii="Verdana" w:hAnsi="Verdana"/>
        </w:rPr>
        <w:t>ARTS PLASTIQUES</w:t>
      </w:r>
      <w:r w:rsidRPr="004656C1">
        <w:rPr>
          <w:rFonts w:ascii="Verdana" w:hAnsi="Verdana"/>
        </w:rPr>
        <w:t xml:space="preserve"> est choisie au titre d’un </w:t>
      </w:r>
      <w:r w:rsidR="00FA041D" w:rsidRPr="004656C1">
        <w:rPr>
          <w:rFonts w:ascii="Verdana" w:hAnsi="Verdana"/>
        </w:rPr>
        <w:t xml:space="preserve">deuxième </w:t>
      </w:r>
      <w:r w:rsidRPr="004656C1">
        <w:rPr>
          <w:rFonts w:ascii="Verdana" w:hAnsi="Verdana"/>
        </w:rPr>
        <w:t>enseignement d’exploration</w:t>
      </w:r>
      <w:r w:rsidR="00FA041D" w:rsidRPr="004656C1">
        <w:rPr>
          <w:rFonts w:ascii="Verdana" w:hAnsi="Verdana"/>
        </w:rPr>
        <w:t xml:space="preserve"> (le premier étant obligatoirement constitué</w:t>
      </w:r>
      <w:r w:rsidR="004656C1">
        <w:rPr>
          <w:rFonts w:ascii="Verdana" w:hAnsi="Verdana"/>
        </w:rPr>
        <w:t xml:space="preserve"> d’un enseignement économique).</w:t>
      </w:r>
    </w:p>
    <w:p w:rsidR="00FA041D" w:rsidRPr="004656C1" w:rsidRDefault="00293A3C">
      <w:pPr>
        <w:rPr>
          <w:rFonts w:ascii="Verdana" w:hAnsi="Verdana"/>
        </w:rPr>
      </w:pPr>
      <w:r w:rsidRPr="004656C1">
        <w:rPr>
          <w:rFonts w:ascii="Verdana" w:hAnsi="Verdana"/>
        </w:rPr>
        <w:t xml:space="preserve">Elle </w:t>
      </w:r>
      <w:r w:rsidR="00FA041D" w:rsidRPr="004656C1">
        <w:rPr>
          <w:rFonts w:ascii="Verdana" w:hAnsi="Verdana"/>
        </w:rPr>
        <w:t xml:space="preserve"> se déroule sur 3 heures consécutives ce qui permet de construire des démarches approfondies.</w:t>
      </w:r>
    </w:p>
    <w:p w:rsidR="00FA041D" w:rsidRPr="004656C1" w:rsidRDefault="00FA041D">
      <w:pPr>
        <w:rPr>
          <w:rFonts w:ascii="Verdana" w:hAnsi="Verdana"/>
        </w:rPr>
      </w:pPr>
    </w:p>
    <w:p w:rsidR="00FA041D" w:rsidRPr="004656C1" w:rsidRDefault="00FA041D" w:rsidP="00FA041D">
      <w:pPr>
        <w:rPr>
          <w:rFonts w:ascii="Verdana" w:hAnsi="Verdana"/>
          <w:i/>
        </w:rPr>
      </w:pPr>
      <w:r w:rsidRPr="004656C1">
        <w:rPr>
          <w:rFonts w:ascii="Verdana" w:hAnsi="Verdana"/>
        </w:rPr>
        <w:t xml:space="preserve">Le programme de la classe de seconde est </w:t>
      </w:r>
      <w:r w:rsidRPr="004656C1">
        <w:rPr>
          <w:rFonts w:ascii="Verdana" w:hAnsi="Verdana"/>
          <w:b/>
        </w:rPr>
        <w:t>l’acquisition de compétences axées autour de la pratique du dessin et de l’expression graphique ainsi que sur la matérialité de l’œuvre</w:t>
      </w:r>
      <w:r w:rsidR="00AC6BCB" w:rsidRPr="004656C1">
        <w:rPr>
          <w:rFonts w:ascii="Verdana" w:hAnsi="Verdana"/>
          <w:b/>
        </w:rPr>
        <w:t xml:space="preserve"> en vue de développer un questionnement portant sur les relations de la « forme » et de « l’idée »</w:t>
      </w:r>
      <w:r w:rsidRPr="004656C1">
        <w:rPr>
          <w:rFonts w:ascii="Verdana" w:hAnsi="Verdana"/>
          <w:b/>
        </w:rPr>
        <w:t>.</w:t>
      </w:r>
      <w:r w:rsidR="00AC6BCB" w:rsidRPr="004656C1">
        <w:rPr>
          <w:rFonts w:ascii="Verdana" w:hAnsi="Verdana"/>
          <w:i/>
        </w:rPr>
        <w:t xml:space="preserve"> (</w:t>
      </w:r>
      <w:r w:rsidR="00293A3C" w:rsidRPr="004656C1">
        <w:rPr>
          <w:rFonts w:ascii="Verdana" w:hAnsi="Verdana"/>
          <w:i/>
        </w:rPr>
        <w:t>Voir</w:t>
      </w:r>
      <w:r w:rsidR="00AC6BCB" w:rsidRPr="004656C1">
        <w:rPr>
          <w:rFonts w:ascii="Verdana" w:hAnsi="Verdana"/>
          <w:i/>
        </w:rPr>
        <w:t xml:space="preserve"> BO spécial n°4 du 29 avril 2010, pour entrer dans le détail du programme)</w:t>
      </w:r>
    </w:p>
    <w:p w:rsidR="00FA041D" w:rsidRPr="004656C1" w:rsidRDefault="00FA041D">
      <w:pPr>
        <w:rPr>
          <w:rFonts w:ascii="Verdana" w:hAnsi="Verdana"/>
        </w:rPr>
      </w:pPr>
    </w:p>
    <w:p w:rsidR="00592683" w:rsidRPr="009F1B94" w:rsidRDefault="003017CD">
      <w:pPr>
        <w:rPr>
          <w:rFonts w:ascii="Verdana" w:hAnsi="Verdana"/>
          <w:u w:val="single"/>
        </w:rPr>
      </w:pPr>
      <w:r w:rsidRPr="009F1B94">
        <w:rPr>
          <w:rFonts w:ascii="Verdana" w:hAnsi="Verdana"/>
          <w:u w:val="single"/>
        </w:rPr>
        <w:t>Les objectifs s</w:t>
      </w:r>
      <w:r w:rsidR="00592683" w:rsidRPr="009F1B94">
        <w:rPr>
          <w:rFonts w:ascii="Verdana" w:hAnsi="Verdana"/>
          <w:u w:val="single"/>
        </w:rPr>
        <w:t>’articule</w:t>
      </w:r>
      <w:r w:rsidRPr="009F1B94">
        <w:rPr>
          <w:rFonts w:ascii="Verdana" w:hAnsi="Verdana"/>
          <w:u w:val="single"/>
        </w:rPr>
        <w:t>nt</w:t>
      </w:r>
      <w:r w:rsidR="00592683" w:rsidRPr="009F1B94">
        <w:rPr>
          <w:rFonts w:ascii="Verdana" w:hAnsi="Verdana"/>
          <w:u w:val="single"/>
        </w:rPr>
        <w:t xml:space="preserve"> autour de 3 points :</w:t>
      </w:r>
    </w:p>
    <w:p w:rsidR="00592683" w:rsidRPr="004656C1" w:rsidRDefault="00AC6BCB">
      <w:pPr>
        <w:rPr>
          <w:rFonts w:ascii="Verdana" w:hAnsi="Verdana"/>
          <w:b/>
        </w:rPr>
      </w:pPr>
      <w:r w:rsidRPr="004656C1">
        <w:rPr>
          <w:rFonts w:ascii="Verdana" w:hAnsi="Verdana"/>
          <w:b/>
        </w:rPr>
        <w:t>Développer des compétences techniques et artistiques</w:t>
      </w:r>
    </w:p>
    <w:p w:rsidR="00CC7279" w:rsidRPr="004656C1" w:rsidRDefault="00AC6BCB" w:rsidP="00AC6BCB">
      <w:pPr>
        <w:rPr>
          <w:rFonts w:ascii="Verdana" w:hAnsi="Verdana"/>
          <w:b/>
        </w:rPr>
      </w:pPr>
      <w:r w:rsidRPr="004656C1">
        <w:rPr>
          <w:rFonts w:ascii="Verdana" w:hAnsi="Verdana"/>
          <w:b/>
        </w:rPr>
        <w:t>Construir</w:t>
      </w:r>
      <w:r w:rsidR="00CC7279" w:rsidRPr="004656C1">
        <w:rPr>
          <w:rFonts w:ascii="Verdana" w:hAnsi="Verdana"/>
          <w:b/>
        </w:rPr>
        <w:t>e une culture artistique</w:t>
      </w:r>
    </w:p>
    <w:p w:rsidR="00CC7279" w:rsidRPr="004656C1" w:rsidRDefault="00CC7279" w:rsidP="00AC6BCB">
      <w:pPr>
        <w:rPr>
          <w:rFonts w:ascii="Verdana" w:hAnsi="Verdana"/>
          <w:b/>
        </w:rPr>
      </w:pPr>
      <w:r w:rsidRPr="004656C1">
        <w:rPr>
          <w:rFonts w:ascii="Verdana" w:hAnsi="Verdana"/>
          <w:b/>
        </w:rPr>
        <w:t>Développer des compétences comportementales.</w:t>
      </w:r>
    </w:p>
    <w:p w:rsidR="00AC6BCB" w:rsidRPr="004656C1" w:rsidRDefault="00AC6BCB" w:rsidP="00AC6BCB">
      <w:pPr>
        <w:rPr>
          <w:rFonts w:ascii="Verdana" w:hAnsi="Verdana"/>
        </w:rPr>
      </w:pPr>
      <w:r w:rsidRPr="004656C1">
        <w:rPr>
          <w:rFonts w:ascii="Verdana" w:hAnsi="Verdana"/>
        </w:rPr>
        <w:t xml:space="preserve"> </w:t>
      </w:r>
    </w:p>
    <w:p w:rsidR="00FA041D" w:rsidRPr="004656C1" w:rsidRDefault="00592683">
      <w:pPr>
        <w:rPr>
          <w:rFonts w:ascii="Verdana" w:hAnsi="Verdana"/>
        </w:rPr>
      </w:pPr>
      <w:r w:rsidRPr="004656C1">
        <w:rPr>
          <w:rFonts w:ascii="Verdana" w:hAnsi="Verdana"/>
        </w:rPr>
        <w:t xml:space="preserve">Pour mettre en œuvre ces objectifs, le cours se compose de plusieurs « moments » qui associent toujours la composante pratique et la composante culture artistique. </w:t>
      </w:r>
      <w:r w:rsidR="00FA041D" w:rsidRPr="004656C1">
        <w:rPr>
          <w:rFonts w:ascii="Verdana" w:hAnsi="Verdana"/>
        </w:rPr>
        <w:t>Cette conception dynamique pratique/culture nourrit les relations entre invention, expression et réflexion</w:t>
      </w:r>
      <w:r w:rsidR="00AC6BCB" w:rsidRPr="004656C1">
        <w:rPr>
          <w:rFonts w:ascii="Verdana" w:hAnsi="Verdana"/>
        </w:rPr>
        <w:t xml:space="preserve"> autrement dit ce qui contribue à </w:t>
      </w:r>
      <w:r w:rsidR="00AC6BCB" w:rsidRPr="004656C1">
        <w:rPr>
          <w:rFonts w:ascii="Verdana" w:hAnsi="Verdana"/>
          <w:b/>
        </w:rPr>
        <w:t>construire une démarche artistique</w:t>
      </w:r>
    </w:p>
    <w:p w:rsidR="00592683" w:rsidRPr="004656C1" w:rsidRDefault="00592683">
      <w:pPr>
        <w:rPr>
          <w:rFonts w:ascii="Verdana" w:hAnsi="Verdana"/>
        </w:rPr>
      </w:pPr>
    </w:p>
    <w:p w:rsidR="00AC6BCB" w:rsidRPr="00907361" w:rsidRDefault="00592683">
      <w:pPr>
        <w:rPr>
          <w:rFonts w:ascii="Verdana" w:hAnsi="Verdana"/>
          <w:u w:val="single"/>
        </w:rPr>
      </w:pPr>
      <w:r w:rsidRPr="00907361">
        <w:rPr>
          <w:rFonts w:ascii="Verdana" w:hAnsi="Verdana"/>
          <w:u w:val="single"/>
        </w:rPr>
        <w:t>Pratique</w:t>
      </w:r>
      <w:r w:rsidR="00AC6BCB" w:rsidRPr="00907361">
        <w:rPr>
          <w:rFonts w:ascii="Verdana" w:hAnsi="Verdana"/>
          <w:u w:val="single"/>
        </w:rPr>
        <w:t xml:space="preserve"> plastique</w:t>
      </w:r>
      <w:r w:rsidRPr="00907361">
        <w:rPr>
          <w:rFonts w:ascii="Verdana" w:hAnsi="Verdana"/>
        </w:rPr>
        <w:t> </w:t>
      </w:r>
      <w:r w:rsidRPr="00907361">
        <w:rPr>
          <w:rFonts w:ascii="Verdana" w:hAnsi="Verdana"/>
          <w:u w:val="single"/>
        </w:rPr>
        <w:t xml:space="preserve"> </w:t>
      </w:r>
    </w:p>
    <w:p w:rsidR="00592683" w:rsidRPr="004656C1" w:rsidRDefault="00AC6BCB">
      <w:pPr>
        <w:rPr>
          <w:rFonts w:ascii="Verdana" w:hAnsi="Verdana"/>
        </w:rPr>
      </w:pPr>
      <w:r w:rsidRPr="004656C1">
        <w:rPr>
          <w:rFonts w:ascii="Verdana" w:hAnsi="Verdana"/>
        </w:rPr>
        <w:t>P</w:t>
      </w:r>
      <w:r w:rsidR="00592683" w:rsidRPr="004656C1">
        <w:rPr>
          <w:rFonts w:ascii="Verdana" w:hAnsi="Verdana"/>
        </w:rPr>
        <w:t>roposition du professeur</w:t>
      </w:r>
    </w:p>
    <w:p w:rsidR="00592683" w:rsidRPr="004656C1" w:rsidRDefault="00592683">
      <w:pPr>
        <w:rPr>
          <w:rFonts w:ascii="Verdana" w:hAnsi="Verdana"/>
        </w:rPr>
      </w:pPr>
      <w:r w:rsidRPr="004656C1">
        <w:rPr>
          <w:rFonts w:ascii="Verdana" w:hAnsi="Verdana"/>
        </w:rPr>
        <w:t>Réalisation</w:t>
      </w:r>
    </w:p>
    <w:p w:rsidR="00592683" w:rsidRPr="004656C1" w:rsidRDefault="00592683">
      <w:pPr>
        <w:rPr>
          <w:rFonts w:ascii="Verdana" w:hAnsi="Verdana"/>
        </w:rPr>
      </w:pPr>
      <w:r w:rsidRPr="004656C1">
        <w:rPr>
          <w:rFonts w:ascii="Verdana" w:hAnsi="Verdana"/>
        </w:rPr>
        <w:t>Affichage</w:t>
      </w:r>
      <w:r w:rsidR="00293A3C" w:rsidRPr="004656C1">
        <w:rPr>
          <w:rFonts w:ascii="Verdana" w:hAnsi="Verdana"/>
        </w:rPr>
        <w:t xml:space="preserve"> </w:t>
      </w:r>
      <w:r w:rsidR="00293A3C" w:rsidRPr="004656C1">
        <w:t>→</w:t>
      </w:r>
      <w:r w:rsidR="00293A3C" w:rsidRPr="004656C1">
        <w:rPr>
          <w:rFonts w:ascii="Verdana" w:hAnsi="Verdana"/>
        </w:rPr>
        <w:t xml:space="preserve"> Discussion qui vise à faire émerger ce qui a été travaillé.</w:t>
      </w:r>
    </w:p>
    <w:p w:rsidR="00592683" w:rsidRPr="004656C1" w:rsidRDefault="00592683">
      <w:pPr>
        <w:rPr>
          <w:rFonts w:ascii="Verdana" w:hAnsi="Verdana"/>
        </w:rPr>
      </w:pPr>
      <w:r w:rsidRPr="004656C1">
        <w:rPr>
          <w:rFonts w:ascii="Verdana" w:hAnsi="Verdana"/>
        </w:rPr>
        <w:t>Pour chaque production, les élèves produisent un écrit, la notation s’effectue sur la production et l’écrit qui explicite les choix que les élèves ont adoptés et le sens qu’ils ont voulu produire.</w:t>
      </w:r>
    </w:p>
    <w:p w:rsidR="00293A3C" w:rsidRPr="004656C1" w:rsidRDefault="00293A3C">
      <w:pPr>
        <w:rPr>
          <w:rFonts w:ascii="Verdana" w:hAnsi="Verdana"/>
          <w:b/>
        </w:rPr>
      </w:pPr>
    </w:p>
    <w:p w:rsidR="00592683" w:rsidRPr="00907361" w:rsidRDefault="00592683">
      <w:pPr>
        <w:rPr>
          <w:rFonts w:ascii="Verdana" w:hAnsi="Verdana"/>
        </w:rPr>
      </w:pPr>
      <w:r w:rsidRPr="00907361">
        <w:rPr>
          <w:rFonts w:ascii="Verdana" w:hAnsi="Verdana"/>
          <w:u w:val="single"/>
        </w:rPr>
        <w:lastRenderedPageBreak/>
        <w:t>Culture artistique</w:t>
      </w:r>
      <w:r w:rsidR="00907361">
        <w:rPr>
          <w:rFonts w:ascii="Verdana" w:hAnsi="Verdana"/>
        </w:rPr>
        <w:t> </w:t>
      </w:r>
    </w:p>
    <w:p w:rsidR="00592683" w:rsidRPr="004656C1" w:rsidRDefault="00592683">
      <w:pPr>
        <w:rPr>
          <w:rFonts w:ascii="Verdana" w:hAnsi="Verdana"/>
        </w:rPr>
      </w:pPr>
      <w:r w:rsidRPr="004656C1">
        <w:rPr>
          <w:rFonts w:ascii="Verdana" w:hAnsi="Verdana"/>
        </w:rPr>
        <w:t>Elle s’articule toujours à l’objectif de la pratique, elle présente aux élèves des références prises dans l’histoire de l’art.</w:t>
      </w:r>
    </w:p>
    <w:p w:rsidR="00592683" w:rsidRPr="004656C1" w:rsidRDefault="00592683">
      <w:pPr>
        <w:rPr>
          <w:rFonts w:ascii="Verdana" w:hAnsi="Verdana"/>
        </w:rPr>
      </w:pPr>
      <w:r w:rsidRPr="004656C1">
        <w:rPr>
          <w:rFonts w:ascii="Verdana" w:hAnsi="Verdana"/>
        </w:rPr>
        <w:t xml:space="preserve">Cette phase de culture artistique est complétée par des </w:t>
      </w:r>
      <w:r w:rsidRPr="004656C1">
        <w:rPr>
          <w:rFonts w:ascii="Verdana" w:hAnsi="Verdana"/>
          <w:b/>
        </w:rPr>
        <w:t>dossiers de recherche</w:t>
      </w:r>
      <w:r w:rsidRPr="004656C1">
        <w:rPr>
          <w:rFonts w:ascii="Verdana" w:hAnsi="Verdana"/>
        </w:rPr>
        <w:t xml:space="preserve"> fait à la maison ainsi que des </w:t>
      </w:r>
      <w:r w:rsidRPr="004656C1">
        <w:rPr>
          <w:rFonts w:ascii="Verdana" w:hAnsi="Verdana"/>
          <w:b/>
        </w:rPr>
        <w:t>analyses d’images</w:t>
      </w:r>
      <w:r w:rsidR="00AC6BCB" w:rsidRPr="004656C1">
        <w:rPr>
          <w:rFonts w:ascii="Verdana" w:hAnsi="Verdana"/>
        </w:rPr>
        <w:t xml:space="preserve"> réalisée en cours.</w:t>
      </w:r>
    </w:p>
    <w:p w:rsidR="003017CD" w:rsidRPr="004656C1" w:rsidRDefault="00592683">
      <w:pPr>
        <w:rPr>
          <w:rFonts w:ascii="Verdana" w:hAnsi="Verdana"/>
        </w:rPr>
      </w:pPr>
      <w:r w:rsidRPr="004656C1">
        <w:rPr>
          <w:rFonts w:ascii="Verdana" w:hAnsi="Verdana"/>
        </w:rPr>
        <w:t xml:space="preserve">Plusieurs </w:t>
      </w:r>
      <w:r w:rsidRPr="004656C1">
        <w:rPr>
          <w:rFonts w:ascii="Verdana" w:hAnsi="Verdana"/>
          <w:b/>
        </w:rPr>
        <w:t>sorties</w:t>
      </w:r>
      <w:r w:rsidRPr="004656C1">
        <w:rPr>
          <w:rFonts w:ascii="Verdana" w:hAnsi="Verdana"/>
        </w:rPr>
        <w:t xml:space="preserve"> sont proposées dans l’année afin que les élèves soient confrontés aux « vraies » œuvres.</w:t>
      </w:r>
      <w:r w:rsidR="003017CD" w:rsidRPr="004656C1">
        <w:rPr>
          <w:rFonts w:ascii="Verdana" w:hAnsi="Verdana"/>
        </w:rPr>
        <w:t xml:space="preserve"> </w:t>
      </w:r>
      <w:r w:rsidR="00AC6BCB" w:rsidRPr="004656C1">
        <w:rPr>
          <w:rFonts w:ascii="Verdana" w:hAnsi="Verdana"/>
        </w:rPr>
        <w:t>Elles peuvent être conçues en interdisciplinarité</w:t>
      </w:r>
      <w:r w:rsidR="00D45D7C" w:rsidRPr="004656C1">
        <w:rPr>
          <w:rFonts w:ascii="Verdana" w:hAnsi="Verdana"/>
        </w:rPr>
        <w:t xml:space="preserve"> et font l’objet d’un</w:t>
      </w:r>
      <w:r w:rsidR="003017CD" w:rsidRPr="004656C1">
        <w:rPr>
          <w:rFonts w:ascii="Verdana" w:hAnsi="Verdana"/>
        </w:rPr>
        <w:t xml:space="preserve"> travail écrit et noté</w:t>
      </w:r>
      <w:r w:rsidR="00F4108A" w:rsidRPr="004656C1">
        <w:rPr>
          <w:rFonts w:ascii="Verdana" w:hAnsi="Verdana"/>
        </w:rPr>
        <w:t>.</w:t>
      </w:r>
    </w:p>
    <w:p w:rsidR="00293A3C" w:rsidRPr="004656C1" w:rsidRDefault="00293A3C">
      <w:pPr>
        <w:rPr>
          <w:rFonts w:ascii="Verdana" w:hAnsi="Verdana"/>
        </w:rPr>
      </w:pPr>
    </w:p>
    <w:p w:rsidR="00293A3C" w:rsidRPr="004656C1" w:rsidRDefault="00293A3C">
      <w:pPr>
        <w:rPr>
          <w:rFonts w:ascii="Verdana" w:hAnsi="Verdana"/>
          <w:b/>
        </w:rPr>
      </w:pPr>
      <w:r w:rsidRPr="00907361">
        <w:rPr>
          <w:rFonts w:ascii="Verdana" w:hAnsi="Verdana"/>
          <w:u w:val="single"/>
        </w:rPr>
        <w:t>Compétences comportementales</w:t>
      </w:r>
      <w:r w:rsidR="00907361">
        <w:rPr>
          <w:rFonts w:ascii="Verdana" w:hAnsi="Verdana"/>
          <w:b/>
        </w:rPr>
        <w:t> </w:t>
      </w:r>
    </w:p>
    <w:p w:rsidR="00293A3C" w:rsidRPr="004656C1" w:rsidRDefault="00293A3C">
      <w:pPr>
        <w:rPr>
          <w:rFonts w:ascii="Verdana" w:hAnsi="Verdana"/>
        </w:rPr>
      </w:pPr>
      <w:r w:rsidRPr="004656C1">
        <w:rPr>
          <w:rFonts w:ascii="Verdana" w:hAnsi="Verdana"/>
        </w:rPr>
        <w:t>Au fil de l’année l’élève apprend à développer son autonomie, à conduire un travail personnel.</w:t>
      </w:r>
    </w:p>
    <w:p w:rsidR="00293A3C" w:rsidRPr="004656C1" w:rsidRDefault="00293A3C">
      <w:pPr>
        <w:rPr>
          <w:rFonts w:ascii="Verdana" w:hAnsi="Verdana"/>
        </w:rPr>
      </w:pPr>
      <w:r w:rsidRPr="004656C1">
        <w:rPr>
          <w:rFonts w:ascii="Verdana" w:hAnsi="Verdana"/>
        </w:rPr>
        <w:t>Lors de l’évaluation des travaux, la mise en commun l’entraine à s’exprimer à l’oral en présentant sa démarche. La participation à l’analyse collective le conduit à être attentif à la parole des autres.</w:t>
      </w:r>
    </w:p>
    <w:p w:rsidR="00293A3C" w:rsidRPr="004656C1" w:rsidRDefault="00293A3C">
      <w:pPr>
        <w:rPr>
          <w:rFonts w:ascii="Verdana" w:hAnsi="Verdana"/>
        </w:rPr>
      </w:pPr>
      <w:r w:rsidRPr="004656C1">
        <w:rPr>
          <w:rFonts w:ascii="Verdana" w:hAnsi="Verdana"/>
        </w:rPr>
        <w:t>L’étude d’œuvres développe un comportement ouvert aux démarches artistiques</w:t>
      </w:r>
      <w:r w:rsidR="00D45D7C" w:rsidRPr="004656C1">
        <w:rPr>
          <w:rFonts w:ascii="Verdana" w:hAnsi="Verdana"/>
        </w:rPr>
        <w:t xml:space="preserve"> dans leur diversité.</w:t>
      </w:r>
    </w:p>
    <w:p w:rsidR="003017CD" w:rsidRPr="004656C1" w:rsidRDefault="003017CD">
      <w:pPr>
        <w:rPr>
          <w:rFonts w:ascii="Verdana" w:hAnsi="Verdana"/>
        </w:rPr>
      </w:pPr>
    </w:p>
    <w:p w:rsidR="00D45D7C" w:rsidRPr="004656C1" w:rsidRDefault="00D45D7C">
      <w:pPr>
        <w:rPr>
          <w:rFonts w:ascii="Verdana" w:hAnsi="Verdana"/>
          <w:b/>
        </w:rPr>
      </w:pPr>
    </w:p>
    <w:p w:rsidR="00D45D7C" w:rsidRPr="004656C1" w:rsidRDefault="00D45D7C">
      <w:pPr>
        <w:rPr>
          <w:rFonts w:ascii="Verdana" w:hAnsi="Verdana"/>
          <w:b/>
        </w:rPr>
      </w:pPr>
    </w:p>
    <w:p w:rsidR="003017CD" w:rsidRPr="009F1B94" w:rsidRDefault="00D45D7C" w:rsidP="00D45D7C">
      <w:pPr>
        <w:jc w:val="center"/>
        <w:rPr>
          <w:rFonts w:ascii="Verdana" w:hAnsi="Verdana"/>
          <w:b/>
          <w:sz w:val="22"/>
        </w:rPr>
      </w:pPr>
      <w:r w:rsidRPr="009F1B94">
        <w:rPr>
          <w:rFonts w:ascii="Verdana" w:hAnsi="Verdana"/>
          <w:b/>
          <w:sz w:val="22"/>
        </w:rPr>
        <w:t>POURSUITE DES ETUDES</w:t>
      </w:r>
      <w:r w:rsidR="009F1B94">
        <w:rPr>
          <w:rFonts w:ascii="Verdana" w:hAnsi="Verdana"/>
          <w:b/>
          <w:sz w:val="22"/>
        </w:rPr>
        <w:t>…</w:t>
      </w:r>
    </w:p>
    <w:p w:rsidR="00D45D7C" w:rsidRPr="004656C1" w:rsidRDefault="00D45D7C" w:rsidP="00D45D7C">
      <w:pPr>
        <w:jc w:val="center"/>
        <w:rPr>
          <w:rFonts w:ascii="Verdana" w:hAnsi="Verdana"/>
          <w:b/>
        </w:rPr>
      </w:pPr>
    </w:p>
    <w:p w:rsidR="00D45D7C" w:rsidRPr="004656C1" w:rsidRDefault="00D45D7C" w:rsidP="00D45D7C">
      <w:pPr>
        <w:rPr>
          <w:rFonts w:ascii="Verdana" w:hAnsi="Verdana"/>
        </w:rPr>
      </w:pPr>
      <w:r w:rsidRPr="004656C1">
        <w:rPr>
          <w:rFonts w:ascii="Verdana" w:hAnsi="Verdana"/>
        </w:rPr>
        <w:t xml:space="preserve">A l‘issue de la classe de seconde, </w:t>
      </w:r>
      <w:r w:rsidRPr="009F1B94">
        <w:rPr>
          <w:rFonts w:ascii="Verdana" w:hAnsi="Verdana"/>
          <w:u w:val="single"/>
        </w:rPr>
        <w:t>deux choix sont possibles</w:t>
      </w:r>
      <w:r w:rsidRPr="004656C1">
        <w:rPr>
          <w:rFonts w:ascii="Verdana" w:hAnsi="Verdana"/>
        </w:rPr>
        <w:t> :</w:t>
      </w:r>
    </w:p>
    <w:p w:rsidR="00D45D7C" w:rsidRPr="004656C1" w:rsidRDefault="00D45D7C" w:rsidP="00D45D7C">
      <w:pPr>
        <w:rPr>
          <w:rFonts w:ascii="Verdana" w:hAnsi="Verdana"/>
        </w:rPr>
      </w:pPr>
    </w:p>
    <w:p w:rsidR="00D45D7C" w:rsidRPr="009F1B94" w:rsidRDefault="00D45D7C" w:rsidP="00A36D4A">
      <w:pPr>
        <w:pStyle w:val="Paragraphedeliste"/>
        <w:numPr>
          <w:ilvl w:val="0"/>
          <w:numId w:val="4"/>
        </w:numPr>
        <w:rPr>
          <w:rFonts w:ascii="Verdana" w:hAnsi="Verdana"/>
          <w:b/>
          <w:color w:val="FF0000"/>
          <w:sz w:val="22"/>
        </w:rPr>
      </w:pPr>
      <w:r w:rsidRPr="009F1B94">
        <w:rPr>
          <w:rFonts w:ascii="Verdana" w:hAnsi="Verdana"/>
          <w:b/>
          <w:color w:val="FF0000"/>
          <w:sz w:val="22"/>
        </w:rPr>
        <w:t xml:space="preserve">L’option obligatoire, dite de </w:t>
      </w:r>
      <w:r w:rsidR="009F1B94" w:rsidRPr="009F1B94">
        <w:rPr>
          <w:rFonts w:ascii="Verdana" w:hAnsi="Verdana"/>
          <w:b/>
          <w:color w:val="FF0000"/>
          <w:sz w:val="22"/>
        </w:rPr>
        <w:t>spécialité</w:t>
      </w:r>
    </w:p>
    <w:p w:rsidR="00AE3832" w:rsidRDefault="00AE3832" w:rsidP="00D45D7C">
      <w:pPr>
        <w:rPr>
          <w:rFonts w:ascii="Verdana" w:hAnsi="Verdana"/>
        </w:rPr>
      </w:pPr>
    </w:p>
    <w:p w:rsidR="00D45D7C" w:rsidRPr="004656C1" w:rsidRDefault="00D45D7C" w:rsidP="00D45D7C">
      <w:pPr>
        <w:rPr>
          <w:rFonts w:ascii="Verdana" w:hAnsi="Verdana"/>
          <w:b/>
        </w:rPr>
      </w:pPr>
      <w:r w:rsidRPr="004656C1">
        <w:rPr>
          <w:rFonts w:ascii="Verdana" w:hAnsi="Verdana"/>
        </w:rPr>
        <w:t xml:space="preserve">L’élève doit choisir de poursuivre une </w:t>
      </w:r>
      <w:r w:rsidRPr="004656C1">
        <w:rPr>
          <w:rFonts w:ascii="Verdana" w:hAnsi="Verdana"/>
          <w:b/>
        </w:rPr>
        <w:t>filière L</w:t>
      </w:r>
      <w:r w:rsidRPr="004656C1">
        <w:rPr>
          <w:rFonts w:ascii="Verdana" w:hAnsi="Verdana"/>
        </w:rPr>
        <w:t xml:space="preserve"> (littéraire) </w:t>
      </w:r>
      <w:r w:rsidRPr="004656C1">
        <w:rPr>
          <w:rFonts w:ascii="Verdana" w:hAnsi="Verdana"/>
          <w:b/>
        </w:rPr>
        <w:t>option arts</w:t>
      </w:r>
    </w:p>
    <w:p w:rsidR="00D45D7C" w:rsidRPr="004656C1" w:rsidRDefault="00D45D7C" w:rsidP="00D45D7C">
      <w:pPr>
        <w:rPr>
          <w:rFonts w:ascii="Verdana" w:hAnsi="Verdana"/>
        </w:rPr>
      </w:pPr>
      <w:r w:rsidRPr="004656C1">
        <w:rPr>
          <w:rFonts w:ascii="Verdana" w:hAnsi="Verdana"/>
        </w:rPr>
        <w:t xml:space="preserve">L’enseignement se compose de </w:t>
      </w:r>
      <w:r w:rsidRPr="004656C1">
        <w:rPr>
          <w:rFonts w:ascii="Verdana" w:hAnsi="Verdana"/>
          <w:b/>
        </w:rPr>
        <w:t>5 heures</w:t>
      </w:r>
      <w:r w:rsidRPr="004656C1">
        <w:rPr>
          <w:rFonts w:ascii="Verdana" w:hAnsi="Verdana"/>
        </w:rPr>
        <w:t>, 3 h consécutives réservées à la pratique + 2h consécutives d’histoire de l’art.</w:t>
      </w:r>
    </w:p>
    <w:p w:rsidR="00D45D7C" w:rsidRDefault="00D45D7C" w:rsidP="00D45D7C">
      <w:pPr>
        <w:rPr>
          <w:rFonts w:ascii="Verdana" w:hAnsi="Verdana"/>
        </w:rPr>
      </w:pPr>
      <w:r w:rsidRPr="004656C1">
        <w:rPr>
          <w:rFonts w:ascii="Verdana" w:hAnsi="Verdana"/>
        </w:rPr>
        <w:t>Cette option débouche sur un Baccalauréat L arts, coefficient 6</w:t>
      </w:r>
    </w:p>
    <w:p w:rsidR="00AE3832" w:rsidRPr="004656C1" w:rsidRDefault="00AE3832" w:rsidP="00D45D7C">
      <w:pPr>
        <w:rPr>
          <w:rFonts w:ascii="Verdana" w:hAnsi="Verdana"/>
        </w:rPr>
      </w:pPr>
    </w:p>
    <w:p w:rsidR="00D45D7C" w:rsidRPr="004656C1" w:rsidRDefault="00D45D7C" w:rsidP="00D45D7C">
      <w:pPr>
        <w:rPr>
          <w:rFonts w:ascii="Verdana" w:hAnsi="Verdana"/>
        </w:rPr>
      </w:pPr>
    </w:p>
    <w:p w:rsidR="00F4108A" w:rsidRPr="004C446F" w:rsidRDefault="00F4108A" w:rsidP="009F1B94">
      <w:pPr>
        <w:jc w:val="center"/>
        <w:rPr>
          <w:rFonts w:ascii="Verdana" w:hAnsi="Verdana"/>
          <w:b/>
          <w:color w:val="76923C" w:themeColor="accent3" w:themeShade="BF"/>
          <w:sz w:val="24"/>
          <w:szCs w:val="24"/>
          <w:u w:val="single"/>
        </w:rPr>
      </w:pPr>
      <w:r w:rsidRPr="004C446F">
        <w:rPr>
          <w:rFonts w:ascii="Verdana" w:hAnsi="Verdana"/>
          <w:b/>
          <w:color w:val="76923C" w:themeColor="accent3" w:themeShade="BF"/>
          <w:sz w:val="24"/>
          <w:szCs w:val="24"/>
          <w:u w:val="single"/>
        </w:rPr>
        <w:t xml:space="preserve">Présentation </w:t>
      </w:r>
      <w:r w:rsidR="00D729B2" w:rsidRPr="004C446F">
        <w:rPr>
          <w:rFonts w:ascii="Verdana" w:hAnsi="Verdana"/>
          <w:b/>
          <w:color w:val="76923C" w:themeColor="accent3" w:themeShade="BF"/>
          <w:sz w:val="24"/>
          <w:szCs w:val="24"/>
          <w:u w:val="single"/>
        </w:rPr>
        <w:t xml:space="preserve">de la </w:t>
      </w:r>
      <w:r w:rsidRPr="004C446F">
        <w:rPr>
          <w:rFonts w:ascii="Verdana" w:hAnsi="Verdana"/>
          <w:b/>
          <w:color w:val="76923C" w:themeColor="accent3" w:themeShade="BF"/>
          <w:sz w:val="24"/>
          <w:szCs w:val="24"/>
          <w:u w:val="single"/>
        </w:rPr>
        <w:t>classe de première</w:t>
      </w:r>
      <w:r w:rsidR="00D729B2" w:rsidRPr="004C446F">
        <w:rPr>
          <w:rFonts w:ascii="Verdana" w:hAnsi="Verdana"/>
          <w:b/>
          <w:color w:val="76923C" w:themeColor="accent3" w:themeShade="BF"/>
          <w:sz w:val="24"/>
          <w:szCs w:val="24"/>
          <w:u w:val="single"/>
        </w:rPr>
        <w:t xml:space="preserve"> L arts</w:t>
      </w:r>
    </w:p>
    <w:p w:rsidR="00F4108A" w:rsidRPr="004656C1" w:rsidRDefault="00F4108A">
      <w:pPr>
        <w:rPr>
          <w:rFonts w:ascii="Verdana" w:hAnsi="Verdana"/>
          <w:b/>
          <w:sz w:val="24"/>
          <w:szCs w:val="24"/>
        </w:rPr>
      </w:pPr>
    </w:p>
    <w:p w:rsidR="00F4108A" w:rsidRPr="009F1B94" w:rsidRDefault="00F4108A">
      <w:pPr>
        <w:rPr>
          <w:rFonts w:ascii="Verdana" w:hAnsi="Verdana"/>
          <w:u w:val="single"/>
        </w:rPr>
      </w:pPr>
      <w:r w:rsidRPr="009F1B94">
        <w:rPr>
          <w:rFonts w:ascii="Verdana" w:hAnsi="Verdana"/>
          <w:u w:val="single"/>
        </w:rPr>
        <w:t>Objectifs</w:t>
      </w:r>
    </w:p>
    <w:p w:rsidR="00F4108A" w:rsidRPr="004656C1" w:rsidRDefault="00F4108A">
      <w:pPr>
        <w:rPr>
          <w:rFonts w:ascii="Verdana" w:hAnsi="Verdana"/>
          <w:b/>
        </w:rPr>
      </w:pPr>
      <w:r w:rsidRPr="004656C1">
        <w:rPr>
          <w:rFonts w:ascii="Verdana" w:hAnsi="Verdana"/>
          <w:b/>
        </w:rPr>
        <w:t xml:space="preserve">Maitriser la pratique </w:t>
      </w:r>
    </w:p>
    <w:p w:rsidR="00F4108A" w:rsidRPr="004656C1" w:rsidRDefault="00F4108A">
      <w:pPr>
        <w:rPr>
          <w:rFonts w:ascii="Verdana" w:hAnsi="Verdana"/>
          <w:b/>
        </w:rPr>
      </w:pPr>
      <w:r w:rsidRPr="004656C1">
        <w:rPr>
          <w:rFonts w:ascii="Verdana" w:hAnsi="Verdana"/>
          <w:b/>
        </w:rPr>
        <w:t>Approfondir ses connaissances en culture artistique</w:t>
      </w:r>
    </w:p>
    <w:p w:rsidR="000D3E49" w:rsidRPr="004656C1" w:rsidRDefault="000D3E49" w:rsidP="000D3E49">
      <w:pPr>
        <w:rPr>
          <w:rFonts w:ascii="Verdana" w:hAnsi="Verdana"/>
        </w:rPr>
      </w:pPr>
      <w:r w:rsidRPr="004656C1">
        <w:rPr>
          <w:rFonts w:ascii="Verdana" w:hAnsi="Verdana"/>
        </w:rPr>
        <w:t>La classe de L arts construit des « outils » méthodologiques</w:t>
      </w:r>
      <w:r>
        <w:rPr>
          <w:rFonts w:ascii="Verdana" w:hAnsi="Verdana"/>
        </w:rPr>
        <w:t xml:space="preserve"> et</w:t>
      </w:r>
      <w:r w:rsidRPr="004656C1">
        <w:rPr>
          <w:rFonts w:ascii="Verdana" w:hAnsi="Verdana"/>
        </w:rPr>
        <w:t xml:space="preserve"> techniques </w:t>
      </w:r>
    </w:p>
    <w:p w:rsidR="000D3E49" w:rsidRPr="004656C1" w:rsidRDefault="000D3E49" w:rsidP="000D3E49">
      <w:pPr>
        <w:rPr>
          <w:rFonts w:ascii="Verdana" w:hAnsi="Verdana"/>
        </w:rPr>
      </w:pPr>
      <w:r w:rsidRPr="004656C1">
        <w:rPr>
          <w:rFonts w:ascii="Verdana" w:hAnsi="Verdana"/>
        </w:rPr>
        <w:t>La pratique et la culture artistique sont travaillées en relation l’une avec l’autre.</w:t>
      </w:r>
    </w:p>
    <w:p w:rsidR="00A35A46" w:rsidRPr="004656C1" w:rsidRDefault="00A35A46">
      <w:pPr>
        <w:rPr>
          <w:rFonts w:ascii="Verdana" w:hAnsi="Verdana"/>
        </w:rPr>
      </w:pPr>
    </w:p>
    <w:p w:rsidR="000D3E49" w:rsidRPr="000D3E49" w:rsidRDefault="000D3E49">
      <w:pPr>
        <w:rPr>
          <w:rFonts w:ascii="Verdana" w:hAnsi="Verdana"/>
          <w:u w:val="single"/>
        </w:rPr>
      </w:pPr>
      <w:r w:rsidRPr="000D3E49">
        <w:rPr>
          <w:rFonts w:ascii="Verdana" w:hAnsi="Verdana"/>
          <w:u w:val="single"/>
        </w:rPr>
        <w:t>Programme </w:t>
      </w:r>
      <w:r w:rsidR="00F4108A" w:rsidRPr="000D3E49">
        <w:rPr>
          <w:rFonts w:ascii="Verdana" w:hAnsi="Verdana"/>
          <w:u w:val="single"/>
        </w:rPr>
        <w:t xml:space="preserve"> </w:t>
      </w:r>
    </w:p>
    <w:p w:rsidR="00F4108A" w:rsidRDefault="000D3E49">
      <w:pPr>
        <w:rPr>
          <w:rFonts w:ascii="Verdana" w:hAnsi="Verdana"/>
        </w:rPr>
      </w:pPr>
      <w:r>
        <w:rPr>
          <w:rFonts w:ascii="Verdana" w:hAnsi="Verdana"/>
          <w:b/>
        </w:rPr>
        <w:t xml:space="preserve">La figuration </w:t>
      </w:r>
      <w:proofErr w:type="gramStart"/>
      <w:r>
        <w:rPr>
          <w:rFonts w:ascii="Verdana" w:hAnsi="Verdana"/>
        </w:rPr>
        <w:t>organisé</w:t>
      </w:r>
      <w:proofErr w:type="gramEnd"/>
      <w:r>
        <w:rPr>
          <w:rFonts w:ascii="Verdana" w:hAnsi="Verdana"/>
        </w:rPr>
        <w:t xml:space="preserve"> autour de 4 axes à mettre en relation :</w:t>
      </w:r>
    </w:p>
    <w:p w:rsidR="000D3E49" w:rsidRDefault="000D3E49" w:rsidP="000D3E49">
      <w:pPr>
        <w:pStyle w:val="Paragraphedeliste"/>
        <w:numPr>
          <w:ilvl w:val="0"/>
          <w:numId w:val="5"/>
        </w:numPr>
        <w:rPr>
          <w:rFonts w:ascii="Verdana" w:hAnsi="Verdana"/>
        </w:rPr>
      </w:pPr>
      <w:r>
        <w:rPr>
          <w:rFonts w:ascii="Verdana" w:hAnsi="Verdana"/>
        </w:rPr>
        <w:t>Figuration et images</w:t>
      </w:r>
    </w:p>
    <w:p w:rsidR="000D3E49" w:rsidRDefault="000D3E49" w:rsidP="000D3E49">
      <w:pPr>
        <w:pStyle w:val="Paragraphedeliste"/>
        <w:numPr>
          <w:ilvl w:val="0"/>
          <w:numId w:val="5"/>
        </w:numPr>
        <w:rPr>
          <w:rFonts w:ascii="Verdana" w:hAnsi="Verdana"/>
        </w:rPr>
      </w:pPr>
      <w:r>
        <w:rPr>
          <w:rFonts w:ascii="Verdana" w:hAnsi="Verdana"/>
        </w:rPr>
        <w:t>Figuration et abstraction</w:t>
      </w:r>
    </w:p>
    <w:p w:rsidR="000D3E49" w:rsidRDefault="000D3E49" w:rsidP="000D3E49">
      <w:pPr>
        <w:pStyle w:val="Paragraphedeliste"/>
        <w:numPr>
          <w:ilvl w:val="0"/>
          <w:numId w:val="5"/>
        </w:numPr>
        <w:rPr>
          <w:rFonts w:ascii="Verdana" w:hAnsi="Verdana"/>
        </w:rPr>
      </w:pPr>
      <w:r>
        <w:rPr>
          <w:rFonts w:ascii="Verdana" w:hAnsi="Verdana"/>
        </w:rPr>
        <w:t>Figuration et construction</w:t>
      </w:r>
    </w:p>
    <w:p w:rsidR="000D3E49" w:rsidRPr="000D3E49" w:rsidRDefault="000D3E49" w:rsidP="000D3E49">
      <w:pPr>
        <w:pStyle w:val="Paragraphedeliste"/>
        <w:numPr>
          <w:ilvl w:val="0"/>
          <w:numId w:val="5"/>
        </w:numPr>
        <w:rPr>
          <w:rFonts w:ascii="Verdana" w:hAnsi="Verdana"/>
        </w:rPr>
      </w:pPr>
      <w:r>
        <w:rPr>
          <w:rFonts w:ascii="Verdana" w:hAnsi="Verdana"/>
        </w:rPr>
        <w:t>Figuration et temps conjugués</w:t>
      </w:r>
    </w:p>
    <w:p w:rsidR="000D3E49" w:rsidRPr="000D3E49" w:rsidRDefault="000D3E49">
      <w:pPr>
        <w:rPr>
          <w:rFonts w:ascii="Verdana" w:hAnsi="Verdana"/>
        </w:rPr>
      </w:pPr>
    </w:p>
    <w:p w:rsidR="00F4108A" w:rsidRPr="004656C1" w:rsidRDefault="00F4108A">
      <w:pPr>
        <w:rPr>
          <w:rFonts w:ascii="Verdana" w:hAnsi="Verdana"/>
        </w:rPr>
      </w:pPr>
      <w:r w:rsidRPr="004656C1">
        <w:rPr>
          <w:rFonts w:ascii="Verdana" w:hAnsi="Verdana"/>
          <w:u w:val="single"/>
        </w:rPr>
        <w:t>La pratique</w:t>
      </w:r>
      <w:r w:rsidRPr="004656C1">
        <w:rPr>
          <w:rFonts w:ascii="Verdana" w:hAnsi="Verdana"/>
        </w:rPr>
        <w:t xml:space="preserve"> vise à ce que l’élève acquiert une bonne maitrise des moyens d’expression et qu’il sache les mettre au service de ses projets.</w:t>
      </w:r>
      <w:r w:rsidR="00D729B2" w:rsidRPr="004656C1">
        <w:rPr>
          <w:rFonts w:ascii="Verdana" w:hAnsi="Verdana"/>
        </w:rPr>
        <w:t xml:space="preserve"> L’élève travaille sur propositions du professeur.</w:t>
      </w:r>
    </w:p>
    <w:p w:rsidR="00F4108A" w:rsidRPr="004656C1" w:rsidRDefault="00F4108A">
      <w:pPr>
        <w:rPr>
          <w:rFonts w:ascii="Verdana" w:hAnsi="Verdana"/>
        </w:rPr>
      </w:pPr>
      <w:r w:rsidRPr="004656C1">
        <w:rPr>
          <w:rFonts w:ascii="Verdana" w:hAnsi="Verdana"/>
          <w:u w:val="single"/>
        </w:rPr>
        <w:t>La culture artistique</w:t>
      </w:r>
      <w:r w:rsidRPr="004656C1">
        <w:rPr>
          <w:rFonts w:ascii="Verdana" w:hAnsi="Verdana"/>
        </w:rPr>
        <w:t xml:space="preserve"> </w:t>
      </w:r>
      <w:r w:rsidR="00A36D4A" w:rsidRPr="004656C1">
        <w:rPr>
          <w:rFonts w:ascii="Verdana" w:hAnsi="Verdana"/>
        </w:rPr>
        <w:t xml:space="preserve">se </w:t>
      </w:r>
      <w:r w:rsidR="000D3E49">
        <w:rPr>
          <w:rFonts w:ascii="Verdana" w:hAnsi="Verdana"/>
        </w:rPr>
        <w:t>déroule dans un premier temps de manière chronologique pour permettre aux élèves d’acquérir des repères historiques solides leur permettant d’appréhender les grands questionnements et ruptures jusqu’au XXe siècle puis, dans un deuxième temps, à travers des chapitres « thématiques » afin d’aborder les 4 axes du programme de manière transversale</w:t>
      </w:r>
      <w:r w:rsidR="00400976">
        <w:rPr>
          <w:rFonts w:ascii="Verdana" w:hAnsi="Verdana"/>
        </w:rPr>
        <w:t>. (Exemple : la question de la figuration du mouvement ou la question du temps à l’œuvre)</w:t>
      </w:r>
      <w:r w:rsidR="000D3E49">
        <w:rPr>
          <w:rFonts w:ascii="Verdana" w:hAnsi="Verdana"/>
        </w:rPr>
        <w:t xml:space="preserve"> </w:t>
      </w:r>
    </w:p>
    <w:p w:rsidR="00F4108A" w:rsidRPr="004656C1" w:rsidRDefault="00F4108A">
      <w:pPr>
        <w:rPr>
          <w:rFonts w:ascii="Verdana" w:hAnsi="Verdana"/>
        </w:rPr>
      </w:pPr>
      <w:r w:rsidRPr="004656C1">
        <w:rPr>
          <w:rFonts w:ascii="Verdana" w:hAnsi="Verdana"/>
        </w:rPr>
        <w:t>L’écrit passe d’abord par un apprentissage méthodologique de l’analyse d’</w:t>
      </w:r>
      <w:r w:rsidR="00A35A46" w:rsidRPr="004656C1">
        <w:rPr>
          <w:rFonts w:ascii="Verdana" w:hAnsi="Verdana"/>
        </w:rPr>
        <w:t>œuvre</w:t>
      </w:r>
      <w:r w:rsidRPr="004656C1">
        <w:rPr>
          <w:rFonts w:ascii="Verdana" w:hAnsi="Verdana"/>
        </w:rPr>
        <w:t xml:space="preserve"> et de la question de cours avant d’arriver à la dissertation.</w:t>
      </w:r>
    </w:p>
    <w:p w:rsidR="00F4108A" w:rsidRPr="004656C1" w:rsidRDefault="00F4108A">
      <w:pPr>
        <w:rPr>
          <w:rFonts w:ascii="Verdana" w:hAnsi="Verdana"/>
        </w:rPr>
      </w:pPr>
    </w:p>
    <w:p w:rsidR="003017CD" w:rsidRPr="004656C1" w:rsidRDefault="003017CD">
      <w:pPr>
        <w:rPr>
          <w:rFonts w:ascii="Verdana" w:hAnsi="Verdana"/>
        </w:rPr>
      </w:pPr>
    </w:p>
    <w:p w:rsidR="00592683" w:rsidRPr="004656C1" w:rsidRDefault="00592683">
      <w:pPr>
        <w:rPr>
          <w:rFonts w:ascii="Verdana" w:hAnsi="Verdana"/>
        </w:rPr>
      </w:pPr>
    </w:p>
    <w:p w:rsidR="00D729B2" w:rsidRPr="004C446F" w:rsidRDefault="00D729B2" w:rsidP="009F1B94">
      <w:pPr>
        <w:jc w:val="center"/>
        <w:rPr>
          <w:rFonts w:ascii="Verdana" w:hAnsi="Verdana"/>
          <w:b/>
          <w:color w:val="76923C" w:themeColor="accent3" w:themeShade="BF"/>
          <w:sz w:val="24"/>
          <w:szCs w:val="24"/>
          <w:u w:val="single"/>
        </w:rPr>
      </w:pPr>
      <w:r w:rsidRPr="004C446F">
        <w:rPr>
          <w:rFonts w:ascii="Verdana" w:hAnsi="Verdana"/>
          <w:b/>
          <w:color w:val="76923C" w:themeColor="accent3" w:themeShade="BF"/>
          <w:sz w:val="24"/>
          <w:szCs w:val="24"/>
          <w:u w:val="single"/>
        </w:rPr>
        <w:t>Présentation de la classe de terminale L arts</w:t>
      </w:r>
    </w:p>
    <w:p w:rsidR="00A43B69" w:rsidRPr="004656C1" w:rsidRDefault="00A43B69" w:rsidP="00D729B2">
      <w:pPr>
        <w:rPr>
          <w:rFonts w:ascii="Verdana" w:hAnsi="Verdana"/>
        </w:rPr>
      </w:pPr>
    </w:p>
    <w:p w:rsidR="00D729B2" w:rsidRPr="009F1B94" w:rsidRDefault="00D729B2" w:rsidP="00D729B2">
      <w:pPr>
        <w:rPr>
          <w:rFonts w:ascii="Verdana" w:hAnsi="Verdana"/>
          <w:u w:val="single"/>
        </w:rPr>
      </w:pPr>
      <w:r w:rsidRPr="009F1B94">
        <w:rPr>
          <w:rFonts w:ascii="Verdana" w:hAnsi="Verdana"/>
          <w:u w:val="single"/>
        </w:rPr>
        <w:t>Objectifs</w:t>
      </w:r>
    </w:p>
    <w:p w:rsidR="00D729B2" w:rsidRPr="004656C1" w:rsidRDefault="00D729B2" w:rsidP="00D729B2">
      <w:pPr>
        <w:rPr>
          <w:rFonts w:ascii="Verdana" w:hAnsi="Verdana"/>
          <w:b/>
        </w:rPr>
      </w:pPr>
      <w:r w:rsidRPr="004656C1">
        <w:rPr>
          <w:rFonts w:ascii="Verdana" w:hAnsi="Verdana"/>
          <w:b/>
        </w:rPr>
        <w:t xml:space="preserve">Mettre en œuvre une expression personnelle </w:t>
      </w:r>
    </w:p>
    <w:p w:rsidR="00D729B2" w:rsidRPr="004656C1" w:rsidRDefault="00D729B2" w:rsidP="00D729B2">
      <w:pPr>
        <w:rPr>
          <w:rFonts w:ascii="Verdana" w:hAnsi="Verdana"/>
          <w:b/>
        </w:rPr>
      </w:pPr>
      <w:r w:rsidRPr="004656C1">
        <w:rPr>
          <w:rFonts w:ascii="Verdana" w:hAnsi="Verdana"/>
          <w:b/>
        </w:rPr>
        <w:t>Compléter et c</w:t>
      </w:r>
      <w:r w:rsidR="000574E6">
        <w:rPr>
          <w:rFonts w:ascii="Verdana" w:hAnsi="Verdana"/>
          <w:b/>
        </w:rPr>
        <w:t>onsolider s</w:t>
      </w:r>
      <w:r w:rsidRPr="004656C1">
        <w:rPr>
          <w:rFonts w:ascii="Verdana" w:hAnsi="Verdana"/>
          <w:b/>
        </w:rPr>
        <w:t>a culture artistique</w:t>
      </w:r>
    </w:p>
    <w:p w:rsidR="00D729B2" w:rsidRPr="004656C1" w:rsidRDefault="00D729B2" w:rsidP="00D729B2">
      <w:pPr>
        <w:rPr>
          <w:rFonts w:ascii="Verdana" w:hAnsi="Verdana"/>
          <w:b/>
        </w:rPr>
      </w:pPr>
    </w:p>
    <w:p w:rsidR="00D729B2" w:rsidRDefault="00D729B2" w:rsidP="00D729B2">
      <w:pPr>
        <w:rPr>
          <w:rFonts w:ascii="Verdana" w:hAnsi="Verdana"/>
          <w:b/>
        </w:rPr>
      </w:pPr>
      <w:r w:rsidRPr="000574E6">
        <w:rPr>
          <w:rFonts w:ascii="Verdana" w:hAnsi="Verdana"/>
          <w:u w:val="single"/>
        </w:rPr>
        <w:lastRenderedPageBreak/>
        <w:t>Programme</w:t>
      </w:r>
      <w:r w:rsidRPr="004656C1">
        <w:rPr>
          <w:rFonts w:ascii="Verdana" w:hAnsi="Verdana"/>
        </w:rPr>
        <w:t xml:space="preserve"> : </w:t>
      </w:r>
      <w:r w:rsidRPr="004656C1">
        <w:rPr>
          <w:rFonts w:ascii="Verdana" w:hAnsi="Verdana"/>
          <w:b/>
        </w:rPr>
        <w:t xml:space="preserve">l’œuvre </w:t>
      </w:r>
    </w:p>
    <w:p w:rsidR="000574E6" w:rsidRDefault="000574E6" w:rsidP="00D729B2">
      <w:pPr>
        <w:rPr>
          <w:rFonts w:ascii="Verdana" w:hAnsi="Verdana"/>
        </w:rPr>
      </w:pPr>
      <w:r>
        <w:rPr>
          <w:rFonts w:ascii="Verdana" w:hAnsi="Verdana"/>
        </w:rPr>
        <w:t>Il se compose des entrées suivantes :</w:t>
      </w:r>
    </w:p>
    <w:p w:rsidR="000574E6" w:rsidRPr="000574E6" w:rsidRDefault="000574E6" w:rsidP="000574E6">
      <w:pPr>
        <w:pStyle w:val="Paragraphedeliste"/>
        <w:numPr>
          <w:ilvl w:val="0"/>
          <w:numId w:val="6"/>
        </w:numPr>
        <w:rPr>
          <w:rFonts w:ascii="Verdana" w:hAnsi="Verdana"/>
        </w:rPr>
      </w:pPr>
      <w:r w:rsidRPr="000574E6">
        <w:rPr>
          <w:rFonts w:ascii="Verdana" w:hAnsi="Verdana"/>
          <w:bCs/>
        </w:rPr>
        <w:t>Œuvre, filiation et ruptures</w:t>
      </w:r>
      <w:r w:rsidRPr="000574E6">
        <w:rPr>
          <w:rFonts w:ascii="Verdana" w:hAnsi="Verdana"/>
        </w:rPr>
        <w:t xml:space="preserve"> </w:t>
      </w:r>
    </w:p>
    <w:p w:rsidR="000574E6" w:rsidRPr="000574E6" w:rsidRDefault="000574E6" w:rsidP="000574E6">
      <w:pPr>
        <w:pStyle w:val="Paragraphedeliste"/>
        <w:numPr>
          <w:ilvl w:val="0"/>
          <w:numId w:val="6"/>
        </w:numPr>
        <w:rPr>
          <w:rFonts w:ascii="Verdana" w:hAnsi="Verdana"/>
        </w:rPr>
      </w:pPr>
      <w:r w:rsidRPr="000574E6">
        <w:rPr>
          <w:rFonts w:ascii="Verdana" w:hAnsi="Verdana"/>
          <w:bCs/>
        </w:rPr>
        <w:t>Le chemin de l'œuvre</w:t>
      </w:r>
      <w:r w:rsidRPr="000574E6">
        <w:rPr>
          <w:rFonts w:ascii="Verdana" w:hAnsi="Verdana"/>
        </w:rPr>
        <w:t xml:space="preserve"> </w:t>
      </w:r>
    </w:p>
    <w:p w:rsidR="000574E6" w:rsidRPr="000574E6" w:rsidRDefault="000574E6" w:rsidP="000574E6">
      <w:pPr>
        <w:pStyle w:val="Paragraphedeliste"/>
        <w:numPr>
          <w:ilvl w:val="0"/>
          <w:numId w:val="6"/>
        </w:numPr>
        <w:rPr>
          <w:rFonts w:ascii="Verdana" w:hAnsi="Verdana"/>
        </w:rPr>
      </w:pPr>
      <w:r w:rsidRPr="000574E6">
        <w:rPr>
          <w:rFonts w:ascii="Verdana" w:hAnsi="Verdana"/>
          <w:bCs/>
        </w:rPr>
        <w:t xml:space="preserve">L'espace du sensible </w:t>
      </w:r>
    </w:p>
    <w:p w:rsidR="000574E6" w:rsidRPr="000574E6" w:rsidRDefault="000574E6" w:rsidP="000574E6">
      <w:pPr>
        <w:pStyle w:val="Paragraphedeliste"/>
        <w:numPr>
          <w:ilvl w:val="0"/>
          <w:numId w:val="6"/>
        </w:numPr>
        <w:rPr>
          <w:rFonts w:ascii="Verdana" w:hAnsi="Verdana"/>
        </w:rPr>
      </w:pPr>
      <w:r w:rsidRPr="000574E6">
        <w:rPr>
          <w:rFonts w:ascii="Verdana" w:hAnsi="Verdana"/>
          <w:bCs/>
        </w:rPr>
        <w:t>L'œuvre, le monde</w:t>
      </w:r>
      <w:r w:rsidRPr="000574E6">
        <w:rPr>
          <w:rFonts w:ascii="Verdana" w:hAnsi="Verdana"/>
        </w:rPr>
        <w:t xml:space="preserve"> </w:t>
      </w:r>
    </w:p>
    <w:p w:rsidR="000574E6" w:rsidRPr="000574E6" w:rsidRDefault="000574E6" w:rsidP="00D729B2">
      <w:pPr>
        <w:rPr>
          <w:rFonts w:ascii="Verdana" w:hAnsi="Verdana"/>
        </w:rPr>
      </w:pPr>
      <w:r w:rsidRPr="000574E6">
        <w:rPr>
          <w:rFonts w:ascii="Verdana" w:hAnsi="Verdana"/>
        </w:rPr>
        <w:t>Ces entrées s’articulent à un programme limitatif :</w:t>
      </w:r>
    </w:p>
    <w:p w:rsidR="000574E6" w:rsidRPr="000574E6" w:rsidRDefault="000574E6" w:rsidP="00D729B2">
      <w:pPr>
        <w:rPr>
          <w:rFonts w:ascii="Verdana" w:hAnsi="Verdana"/>
          <w:b/>
        </w:rPr>
      </w:pPr>
      <w:r w:rsidRPr="000574E6">
        <w:rPr>
          <w:rFonts w:ascii="Verdana" w:hAnsi="Verdana"/>
          <w:b/>
        </w:rPr>
        <w:t>Tout l’œuvre de Gustave COURBET</w:t>
      </w:r>
    </w:p>
    <w:p w:rsidR="000574E6" w:rsidRPr="000574E6" w:rsidRDefault="000574E6" w:rsidP="00D729B2">
      <w:pPr>
        <w:rPr>
          <w:rFonts w:ascii="Verdana" w:hAnsi="Verdana"/>
          <w:b/>
        </w:rPr>
      </w:pPr>
      <w:r w:rsidRPr="000574E6">
        <w:rPr>
          <w:rFonts w:ascii="Verdana" w:hAnsi="Verdana"/>
          <w:b/>
        </w:rPr>
        <w:t xml:space="preserve">Tout l’œuvre de </w:t>
      </w:r>
      <w:proofErr w:type="spellStart"/>
      <w:r w:rsidRPr="000574E6">
        <w:rPr>
          <w:rFonts w:ascii="Verdana" w:hAnsi="Verdana"/>
          <w:b/>
        </w:rPr>
        <w:t>Tadeshi</w:t>
      </w:r>
      <w:proofErr w:type="spellEnd"/>
      <w:r w:rsidRPr="000574E6">
        <w:rPr>
          <w:rFonts w:ascii="Verdana" w:hAnsi="Verdana"/>
          <w:b/>
        </w:rPr>
        <w:t xml:space="preserve"> KAWAMATA</w:t>
      </w:r>
    </w:p>
    <w:p w:rsidR="000574E6" w:rsidRPr="000574E6" w:rsidRDefault="000574E6" w:rsidP="00D729B2">
      <w:pPr>
        <w:rPr>
          <w:rFonts w:ascii="Verdana" w:hAnsi="Verdana"/>
          <w:b/>
        </w:rPr>
      </w:pPr>
      <w:r w:rsidRPr="000574E6">
        <w:rPr>
          <w:rFonts w:ascii="Verdana" w:hAnsi="Verdana"/>
          <w:b/>
        </w:rPr>
        <w:t>Espace, mouvement et son dans la sculpture à partir des années 1960</w:t>
      </w:r>
    </w:p>
    <w:p w:rsidR="000574E6" w:rsidRPr="000574E6" w:rsidRDefault="000574E6" w:rsidP="00D729B2">
      <w:pPr>
        <w:rPr>
          <w:rFonts w:ascii="Verdana" w:hAnsi="Verdana"/>
        </w:rPr>
      </w:pPr>
    </w:p>
    <w:p w:rsidR="00D729B2" w:rsidRPr="004656C1" w:rsidRDefault="00D729B2" w:rsidP="00D729B2">
      <w:pPr>
        <w:rPr>
          <w:rFonts w:ascii="Verdana" w:hAnsi="Verdana"/>
        </w:rPr>
      </w:pPr>
      <w:r w:rsidRPr="004656C1">
        <w:rPr>
          <w:rFonts w:ascii="Verdana" w:hAnsi="Verdana"/>
        </w:rPr>
        <w:t>La classe de terminale poursuit et affine la construction des « outils » de réflexion et de réalisations en vue de l’épreuve du baccalauréat L arts</w:t>
      </w:r>
      <w:r w:rsidR="007764D8" w:rsidRPr="004656C1">
        <w:rPr>
          <w:rFonts w:ascii="Verdana" w:hAnsi="Verdana"/>
        </w:rPr>
        <w:t>.</w:t>
      </w:r>
    </w:p>
    <w:p w:rsidR="007764D8" w:rsidRPr="004656C1" w:rsidRDefault="007764D8" w:rsidP="00D729B2">
      <w:pPr>
        <w:rPr>
          <w:rFonts w:ascii="Verdana" w:hAnsi="Verdana"/>
        </w:rPr>
      </w:pPr>
    </w:p>
    <w:p w:rsidR="00D729B2" w:rsidRPr="004656C1" w:rsidRDefault="00D729B2" w:rsidP="00D729B2">
      <w:pPr>
        <w:rPr>
          <w:rFonts w:ascii="Verdana" w:hAnsi="Verdana"/>
        </w:rPr>
      </w:pPr>
      <w:r w:rsidRPr="004656C1">
        <w:rPr>
          <w:rFonts w:ascii="Verdana" w:hAnsi="Verdana"/>
          <w:u w:val="single"/>
        </w:rPr>
        <w:t>La pratique</w:t>
      </w:r>
      <w:r w:rsidRPr="004656C1">
        <w:rPr>
          <w:rFonts w:ascii="Verdana" w:hAnsi="Verdana"/>
        </w:rPr>
        <w:t xml:space="preserve"> </w:t>
      </w:r>
      <w:r w:rsidR="004656C1">
        <w:rPr>
          <w:rFonts w:ascii="Verdana" w:hAnsi="Verdana"/>
        </w:rPr>
        <w:t>conduit à</w:t>
      </w:r>
      <w:r w:rsidRPr="004656C1">
        <w:rPr>
          <w:rFonts w:ascii="Verdana" w:hAnsi="Verdana"/>
        </w:rPr>
        <w:t xml:space="preserve"> la réalisation d’un dossier plastique qui témoigne des compétences techniques de l’élève et de sa capacité à construire une démarche. L’élève travaille sur proposition du professeur, en relation avec le programme.</w:t>
      </w:r>
    </w:p>
    <w:p w:rsidR="00D729B2" w:rsidRPr="004656C1" w:rsidRDefault="00D729B2" w:rsidP="00D729B2">
      <w:pPr>
        <w:rPr>
          <w:rFonts w:ascii="Verdana" w:hAnsi="Verdana"/>
        </w:rPr>
      </w:pPr>
      <w:r w:rsidRPr="004656C1">
        <w:rPr>
          <w:rFonts w:ascii="Verdana" w:hAnsi="Verdana"/>
          <w:u w:val="single"/>
        </w:rPr>
        <w:t>La culture artistique</w:t>
      </w:r>
      <w:r w:rsidR="006142F5">
        <w:rPr>
          <w:rFonts w:ascii="Verdana" w:hAnsi="Verdana"/>
        </w:rPr>
        <w:t xml:space="preserve">, outre l’acquisition de connaissances relatives au programme, </w:t>
      </w:r>
      <w:r w:rsidR="00A4531A" w:rsidRPr="004656C1">
        <w:rPr>
          <w:rFonts w:ascii="Verdana" w:hAnsi="Verdana"/>
        </w:rPr>
        <w:t xml:space="preserve">vise la maitrise de l’analyse d’œuvre et </w:t>
      </w:r>
      <w:r w:rsidR="007764D8" w:rsidRPr="004656C1">
        <w:rPr>
          <w:rFonts w:ascii="Verdana" w:hAnsi="Verdana"/>
        </w:rPr>
        <w:t xml:space="preserve">de </w:t>
      </w:r>
      <w:r w:rsidR="00A4531A" w:rsidRPr="004656C1">
        <w:rPr>
          <w:rFonts w:ascii="Verdana" w:hAnsi="Verdana"/>
        </w:rPr>
        <w:t>la dissertation sur une question de cours.</w:t>
      </w:r>
    </w:p>
    <w:p w:rsidR="00A4531A" w:rsidRPr="004656C1" w:rsidRDefault="00A4531A" w:rsidP="00D729B2">
      <w:pPr>
        <w:rPr>
          <w:rFonts w:ascii="Verdana" w:hAnsi="Verdana"/>
        </w:rPr>
      </w:pPr>
    </w:p>
    <w:p w:rsidR="00A4531A" w:rsidRPr="004656C1" w:rsidRDefault="00A4531A" w:rsidP="009F1B94">
      <w:pPr>
        <w:jc w:val="center"/>
        <w:rPr>
          <w:rFonts w:ascii="Verdana" w:hAnsi="Verdana"/>
          <w:u w:val="single"/>
        </w:rPr>
      </w:pPr>
      <w:r w:rsidRPr="004656C1">
        <w:rPr>
          <w:rFonts w:ascii="Verdana" w:hAnsi="Verdana"/>
          <w:u w:val="single"/>
        </w:rPr>
        <w:t>L’épreuve du baccalauréat</w:t>
      </w:r>
      <w:r w:rsidR="00A36D4A" w:rsidRPr="004656C1">
        <w:rPr>
          <w:rFonts w:ascii="Verdana" w:hAnsi="Verdana"/>
          <w:u w:val="single"/>
        </w:rPr>
        <w:t xml:space="preserve"> L arts</w:t>
      </w:r>
      <w:r w:rsidRPr="004656C1">
        <w:rPr>
          <w:rFonts w:ascii="Verdana" w:hAnsi="Verdana"/>
          <w:u w:val="single"/>
        </w:rPr>
        <w:t xml:space="preserve"> se décompose</w:t>
      </w:r>
      <w:r w:rsidR="00A36D4A" w:rsidRPr="004656C1">
        <w:rPr>
          <w:rFonts w:ascii="Verdana" w:hAnsi="Verdana"/>
          <w:u w:val="single"/>
        </w:rPr>
        <w:t> :</w:t>
      </w:r>
    </w:p>
    <w:p w:rsidR="00A4531A" w:rsidRPr="004656C1" w:rsidRDefault="00A4531A" w:rsidP="00A36D4A">
      <w:pPr>
        <w:rPr>
          <w:rFonts w:ascii="Verdana" w:hAnsi="Verdana"/>
        </w:rPr>
      </w:pPr>
      <w:r w:rsidRPr="004656C1">
        <w:rPr>
          <w:rFonts w:ascii="Verdana" w:hAnsi="Verdana"/>
        </w:rPr>
        <w:t xml:space="preserve">D’un </w:t>
      </w:r>
      <w:r w:rsidRPr="004656C1">
        <w:rPr>
          <w:rFonts w:ascii="Verdana" w:hAnsi="Verdana"/>
          <w:b/>
        </w:rPr>
        <w:t>oral de présentation</w:t>
      </w:r>
      <w:r w:rsidRPr="004656C1">
        <w:rPr>
          <w:rFonts w:ascii="Verdana" w:hAnsi="Verdana"/>
        </w:rPr>
        <w:t xml:space="preserve"> du dossier plastique réalisé pendant l’année de terminale (coefficient 3)</w:t>
      </w:r>
    </w:p>
    <w:p w:rsidR="00A4531A" w:rsidRPr="004656C1" w:rsidRDefault="00A4531A" w:rsidP="00A4531A">
      <w:pPr>
        <w:rPr>
          <w:rFonts w:ascii="Verdana" w:hAnsi="Verdana"/>
        </w:rPr>
      </w:pPr>
      <w:r w:rsidRPr="004656C1">
        <w:rPr>
          <w:rFonts w:ascii="Verdana" w:hAnsi="Verdana"/>
        </w:rPr>
        <w:t xml:space="preserve">D’une </w:t>
      </w:r>
      <w:r w:rsidRPr="004656C1">
        <w:rPr>
          <w:rFonts w:ascii="Verdana" w:hAnsi="Verdana"/>
          <w:b/>
        </w:rPr>
        <w:t>épreuve écrite d’histoire de l’art</w:t>
      </w:r>
      <w:r w:rsidRPr="004656C1">
        <w:rPr>
          <w:rFonts w:ascii="Verdana" w:hAnsi="Verdana"/>
        </w:rPr>
        <w:t> : analyse d’œuvre et question de cours (coefficient 3)</w:t>
      </w:r>
    </w:p>
    <w:p w:rsidR="00A4531A" w:rsidRPr="004656C1" w:rsidRDefault="00A4531A" w:rsidP="00D729B2">
      <w:pPr>
        <w:rPr>
          <w:rFonts w:ascii="Verdana" w:hAnsi="Verdana"/>
        </w:rPr>
      </w:pPr>
    </w:p>
    <w:p w:rsidR="00D729B2" w:rsidRPr="004656C1" w:rsidRDefault="00D729B2" w:rsidP="00D729B2">
      <w:pPr>
        <w:rPr>
          <w:rFonts w:ascii="Verdana" w:hAnsi="Verdana"/>
        </w:rPr>
      </w:pPr>
    </w:p>
    <w:p w:rsidR="00592683" w:rsidRPr="009F1B94" w:rsidRDefault="00A36D4A" w:rsidP="00A36D4A">
      <w:pPr>
        <w:pStyle w:val="Paragraphedeliste"/>
        <w:numPr>
          <w:ilvl w:val="0"/>
          <w:numId w:val="4"/>
        </w:numPr>
        <w:rPr>
          <w:rFonts w:ascii="Verdana" w:hAnsi="Verdana"/>
          <w:b/>
          <w:color w:val="FF0000"/>
          <w:sz w:val="22"/>
        </w:rPr>
      </w:pPr>
      <w:r w:rsidRPr="009F1B94">
        <w:rPr>
          <w:rFonts w:ascii="Verdana" w:hAnsi="Verdana"/>
          <w:b/>
          <w:color w:val="FF0000"/>
          <w:sz w:val="22"/>
        </w:rPr>
        <w:t>L’option facultative</w:t>
      </w:r>
    </w:p>
    <w:p w:rsidR="00AE3832" w:rsidRDefault="00AE3832" w:rsidP="00A36D4A">
      <w:pPr>
        <w:rPr>
          <w:rFonts w:ascii="Verdana" w:hAnsi="Verdana"/>
        </w:rPr>
      </w:pPr>
    </w:p>
    <w:p w:rsidR="00A36D4A" w:rsidRPr="004656C1" w:rsidRDefault="00A36D4A" w:rsidP="00A36D4A">
      <w:pPr>
        <w:rPr>
          <w:rFonts w:ascii="Verdana" w:hAnsi="Verdana"/>
        </w:rPr>
      </w:pPr>
      <w:r w:rsidRPr="004656C1">
        <w:rPr>
          <w:rFonts w:ascii="Verdana" w:hAnsi="Verdana"/>
        </w:rPr>
        <w:t xml:space="preserve">Elle s’adresse aux élèves qui ont choisi une autre filière soit </w:t>
      </w:r>
      <w:r w:rsidRPr="004656C1">
        <w:rPr>
          <w:rFonts w:ascii="Verdana" w:hAnsi="Verdana"/>
          <w:b/>
        </w:rPr>
        <w:t>S, ES ou STG</w:t>
      </w:r>
    </w:p>
    <w:p w:rsidR="004656C1" w:rsidRPr="004656C1" w:rsidRDefault="00A36D4A" w:rsidP="004656C1">
      <w:pPr>
        <w:rPr>
          <w:rFonts w:ascii="Verdana" w:hAnsi="Verdana"/>
        </w:rPr>
      </w:pPr>
      <w:r w:rsidRPr="004656C1">
        <w:rPr>
          <w:rFonts w:ascii="Verdana" w:hAnsi="Verdana"/>
        </w:rPr>
        <w:t xml:space="preserve">L’enseignement se compose de </w:t>
      </w:r>
      <w:r w:rsidRPr="004656C1">
        <w:rPr>
          <w:rFonts w:ascii="Verdana" w:hAnsi="Verdana"/>
          <w:b/>
        </w:rPr>
        <w:t>3 heures</w:t>
      </w:r>
      <w:r w:rsidRPr="004656C1">
        <w:rPr>
          <w:rFonts w:ascii="Verdana" w:hAnsi="Verdana"/>
        </w:rPr>
        <w:t xml:space="preserve"> </w:t>
      </w:r>
      <w:r w:rsidRPr="004656C1">
        <w:rPr>
          <w:rFonts w:ascii="Verdana" w:hAnsi="Verdana"/>
          <w:b/>
        </w:rPr>
        <w:t>consécutives</w:t>
      </w:r>
      <w:r w:rsidRPr="004656C1">
        <w:rPr>
          <w:rFonts w:ascii="Verdana" w:hAnsi="Verdana"/>
        </w:rPr>
        <w:t xml:space="preserve"> en 1</w:t>
      </w:r>
      <w:r w:rsidRPr="004656C1">
        <w:rPr>
          <w:rFonts w:ascii="Verdana" w:hAnsi="Verdana"/>
          <w:vertAlign w:val="superscript"/>
        </w:rPr>
        <w:t>ère</w:t>
      </w:r>
      <w:r w:rsidRPr="004656C1">
        <w:rPr>
          <w:rFonts w:ascii="Verdana" w:hAnsi="Verdana"/>
        </w:rPr>
        <w:t xml:space="preserve"> comme en terminale</w:t>
      </w:r>
      <w:r w:rsidR="004656C1">
        <w:rPr>
          <w:rFonts w:ascii="Verdana" w:hAnsi="Verdana"/>
        </w:rPr>
        <w:t xml:space="preserve"> qui </w:t>
      </w:r>
      <w:r w:rsidR="004656C1" w:rsidRPr="004656C1">
        <w:rPr>
          <w:rFonts w:ascii="Verdana" w:hAnsi="Verdana"/>
        </w:rPr>
        <w:t xml:space="preserve">a lieu </w:t>
      </w:r>
      <w:r w:rsidR="006142F5">
        <w:rPr>
          <w:rFonts w:ascii="Verdana" w:hAnsi="Verdana"/>
        </w:rPr>
        <w:t>le mercredi après midi et réuni</w:t>
      </w:r>
      <w:r w:rsidR="009F1B94">
        <w:rPr>
          <w:rFonts w:ascii="Verdana" w:hAnsi="Verdana"/>
        </w:rPr>
        <w:t>t</w:t>
      </w:r>
      <w:r w:rsidR="004656C1" w:rsidRPr="004656C1">
        <w:rPr>
          <w:rFonts w:ascii="Verdana" w:hAnsi="Verdana"/>
        </w:rPr>
        <w:t xml:space="preserve"> les deux niveaux. </w:t>
      </w:r>
    </w:p>
    <w:p w:rsidR="00A36D4A" w:rsidRPr="004656C1" w:rsidRDefault="00A36D4A" w:rsidP="00A36D4A">
      <w:pPr>
        <w:rPr>
          <w:rFonts w:ascii="Verdana" w:hAnsi="Verdana"/>
        </w:rPr>
      </w:pPr>
    </w:p>
    <w:p w:rsidR="00A36D4A" w:rsidRPr="004656C1" w:rsidRDefault="00A36D4A" w:rsidP="00A36D4A">
      <w:pPr>
        <w:rPr>
          <w:rFonts w:ascii="Verdana" w:hAnsi="Verdana"/>
        </w:rPr>
      </w:pPr>
      <w:r w:rsidRPr="004656C1">
        <w:rPr>
          <w:rFonts w:ascii="Verdana" w:hAnsi="Verdana"/>
        </w:rPr>
        <w:t xml:space="preserve">Cette option débouche sur un Baccalauréat option facultative arts, coefficient 2. </w:t>
      </w:r>
    </w:p>
    <w:p w:rsidR="00A36D4A" w:rsidRPr="004656C1" w:rsidRDefault="00A36D4A" w:rsidP="00A36D4A">
      <w:pPr>
        <w:rPr>
          <w:rFonts w:ascii="Verdana" w:hAnsi="Verdana"/>
        </w:rPr>
      </w:pPr>
      <w:r w:rsidRPr="004656C1">
        <w:rPr>
          <w:rFonts w:ascii="Verdana" w:hAnsi="Verdana"/>
        </w:rPr>
        <w:t>Seuls les points au dessus de la moyenne sont comptabilisés. Un élève obtenant une note sous la moyenne n’est donc pas pénalisé.</w:t>
      </w:r>
    </w:p>
    <w:p w:rsidR="007A09F1" w:rsidRDefault="007A09F1" w:rsidP="00A36D4A">
      <w:pPr>
        <w:rPr>
          <w:rFonts w:ascii="Verdana" w:hAnsi="Verdana"/>
        </w:rPr>
      </w:pPr>
    </w:p>
    <w:p w:rsidR="009F1B94" w:rsidRPr="004C446F" w:rsidRDefault="004656C1" w:rsidP="00A36D4A">
      <w:pPr>
        <w:rPr>
          <w:rFonts w:ascii="Verdana" w:hAnsi="Verdana"/>
          <w:color w:val="76923C" w:themeColor="accent3" w:themeShade="BF"/>
        </w:rPr>
      </w:pPr>
      <w:r w:rsidRPr="004C446F">
        <w:rPr>
          <w:rFonts w:ascii="Verdana" w:hAnsi="Verdana"/>
          <w:b/>
          <w:color w:val="76923C" w:themeColor="accent3" w:themeShade="BF"/>
          <w:sz w:val="24"/>
          <w:szCs w:val="24"/>
          <w:u w:val="single"/>
        </w:rPr>
        <w:t>La classe de 1</w:t>
      </w:r>
      <w:r w:rsidRPr="004C446F">
        <w:rPr>
          <w:rFonts w:ascii="Verdana" w:hAnsi="Verdana"/>
          <w:b/>
          <w:color w:val="76923C" w:themeColor="accent3" w:themeShade="BF"/>
          <w:sz w:val="24"/>
          <w:szCs w:val="24"/>
          <w:u w:val="single"/>
          <w:vertAlign w:val="superscript"/>
        </w:rPr>
        <w:t>ère</w:t>
      </w:r>
      <w:r w:rsidRPr="004C446F">
        <w:rPr>
          <w:rFonts w:ascii="Verdana" w:hAnsi="Verdana"/>
          <w:b/>
          <w:color w:val="76923C" w:themeColor="accent3" w:themeShade="BF"/>
          <w:sz w:val="24"/>
          <w:szCs w:val="24"/>
          <w:u w:val="single"/>
        </w:rPr>
        <w:t xml:space="preserve"> option facultative</w:t>
      </w:r>
      <w:r w:rsidR="00AE3832" w:rsidRPr="004C446F">
        <w:rPr>
          <w:rFonts w:ascii="Verdana" w:hAnsi="Verdana"/>
          <w:color w:val="76923C" w:themeColor="accent3" w:themeShade="BF"/>
        </w:rPr>
        <w:t xml:space="preserve"> </w:t>
      </w:r>
    </w:p>
    <w:p w:rsidR="004C446F" w:rsidRDefault="004C446F" w:rsidP="00A36D4A">
      <w:pPr>
        <w:rPr>
          <w:rFonts w:ascii="Verdana" w:hAnsi="Verdana"/>
        </w:rPr>
      </w:pPr>
    </w:p>
    <w:p w:rsidR="004656C1" w:rsidRDefault="009F1B94" w:rsidP="00A36D4A">
      <w:pPr>
        <w:rPr>
          <w:rFonts w:ascii="Verdana" w:hAnsi="Verdana"/>
        </w:rPr>
      </w:pPr>
      <w:r>
        <w:rPr>
          <w:rFonts w:ascii="Verdana" w:hAnsi="Verdana"/>
        </w:rPr>
        <w:t xml:space="preserve">Elle </w:t>
      </w:r>
      <w:r w:rsidR="00AE3832">
        <w:rPr>
          <w:rFonts w:ascii="Verdana" w:hAnsi="Verdana"/>
        </w:rPr>
        <w:t>consolide et approfondit</w:t>
      </w:r>
      <w:r w:rsidR="004656C1">
        <w:rPr>
          <w:rFonts w:ascii="Verdana" w:hAnsi="Verdana"/>
        </w:rPr>
        <w:t xml:space="preserve"> les</w:t>
      </w:r>
      <w:r>
        <w:rPr>
          <w:rFonts w:ascii="Verdana" w:hAnsi="Verdana"/>
        </w:rPr>
        <w:t xml:space="preserve"> acquis de la classe de seconde en visant l’autonomie de l’élève dans sa pratique et en l’entrainant à </w:t>
      </w:r>
      <w:r w:rsidR="00907361">
        <w:rPr>
          <w:rFonts w:ascii="Verdana" w:hAnsi="Verdana"/>
        </w:rPr>
        <w:t>exposer</w:t>
      </w:r>
      <w:r>
        <w:rPr>
          <w:rFonts w:ascii="Verdana" w:hAnsi="Verdana"/>
        </w:rPr>
        <w:t xml:space="preserve"> </w:t>
      </w:r>
      <w:r w:rsidR="00907361">
        <w:rPr>
          <w:rFonts w:ascii="Verdana" w:hAnsi="Verdana"/>
        </w:rPr>
        <w:t xml:space="preserve">sa démarche </w:t>
      </w:r>
      <w:r>
        <w:rPr>
          <w:rFonts w:ascii="Verdana" w:hAnsi="Verdana"/>
        </w:rPr>
        <w:t>à l’oral</w:t>
      </w:r>
      <w:r w:rsidR="00907361">
        <w:rPr>
          <w:rFonts w:ascii="Verdana" w:hAnsi="Verdana"/>
        </w:rPr>
        <w:t>.</w:t>
      </w:r>
    </w:p>
    <w:p w:rsidR="00907361" w:rsidRDefault="00907361" w:rsidP="00A36D4A">
      <w:pPr>
        <w:rPr>
          <w:rFonts w:ascii="Verdana" w:hAnsi="Verdana"/>
        </w:rPr>
      </w:pPr>
      <w:r>
        <w:rPr>
          <w:rFonts w:ascii="Verdana" w:hAnsi="Verdana"/>
        </w:rPr>
        <w:t>L’élève travaille sur propositions du professeur.</w:t>
      </w:r>
    </w:p>
    <w:p w:rsidR="004656C1" w:rsidRDefault="004656C1" w:rsidP="00A36D4A">
      <w:pPr>
        <w:rPr>
          <w:rFonts w:ascii="Verdana" w:hAnsi="Verdana"/>
        </w:rPr>
      </w:pPr>
    </w:p>
    <w:p w:rsidR="00907361" w:rsidRPr="004C446F" w:rsidRDefault="004656C1" w:rsidP="00A36D4A">
      <w:pPr>
        <w:rPr>
          <w:rFonts w:ascii="Verdana" w:hAnsi="Verdana"/>
          <w:color w:val="76923C" w:themeColor="accent3" w:themeShade="BF"/>
        </w:rPr>
      </w:pPr>
      <w:r w:rsidRPr="004C446F">
        <w:rPr>
          <w:rFonts w:ascii="Verdana" w:hAnsi="Verdana"/>
          <w:b/>
          <w:color w:val="76923C" w:themeColor="accent3" w:themeShade="BF"/>
          <w:sz w:val="24"/>
          <w:szCs w:val="24"/>
          <w:u w:val="single"/>
        </w:rPr>
        <w:t>La classe de terminale option facultative</w:t>
      </w:r>
      <w:r w:rsidRPr="004C446F">
        <w:rPr>
          <w:rFonts w:ascii="Verdana" w:hAnsi="Verdana"/>
          <w:color w:val="76923C" w:themeColor="accent3" w:themeShade="BF"/>
        </w:rPr>
        <w:t xml:space="preserve"> </w:t>
      </w:r>
      <w:bookmarkStart w:id="0" w:name="_GoBack"/>
      <w:bookmarkEnd w:id="0"/>
    </w:p>
    <w:p w:rsidR="00907361" w:rsidRDefault="00907361" w:rsidP="00A36D4A">
      <w:pPr>
        <w:rPr>
          <w:rFonts w:ascii="Verdana" w:hAnsi="Verdana"/>
        </w:rPr>
      </w:pPr>
    </w:p>
    <w:p w:rsidR="004656C1" w:rsidRDefault="00907361" w:rsidP="00A36D4A">
      <w:pPr>
        <w:rPr>
          <w:rFonts w:ascii="Verdana" w:hAnsi="Verdana"/>
        </w:rPr>
      </w:pPr>
      <w:r w:rsidRPr="004656C1">
        <w:rPr>
          <w:rFonts w:ascii="Verdana" w:hAnsi="Verdana"/>
          <w:u w:val="single"/>
        </w:rPr>
        <w:t>La pratique</w:t>
      </w:r>
      <w:r>
        <w:rPr>
          <w:rFonts w:ascii="Verdana" w:hAnsi="Verdana"/>
          <w:u w:val="single"/>
        </w:rPr>
        <w:t> </w:t>
      </w:r>
      <w:r>
        <w:rPr>
          <w:rFonts w:ascii="Verdana" w:hAnsi="Verdana"/>
        </w:rPr>
        <w:t xml:space="preserve"> </w:t>
      </w:r>
      <w:r w:rsidR="004656C1">
        <w:rPr>
          <w:rFonts w:ascii="Verdana" w:hAnsi="Verdana"/>
        </w:rPr>
        <w:t>conduit l’élève à réaliser un dossier de productions personnelles sur le thème et la problématique de son choix.</w:t>
      </w:r>
    </w:p>
    <w:p w:rsidR="004656C1" w:rsidRDefault="004656C1" w:rsidP="00A36D4A">
      <w:pPr>
        <w:rPr>
          <w:rFonts w:ascii="Verdana" w:hAnsi="Verdana"/>
        </w:rPr>
      </w:pPr>
      <w:r>
        <w:rPr>
          <w:rFonts w:ascii="Verdana" w:hAnsi="Verdana"/>
        </w:rPr>
        <w:t>Ce dossier est ensuite présenté et soutenu à l’oral lors de l’épreuve du baccalauréat.</w:t>
      </w:r>
    </w:p>
    <w:p w:rsidR="00907361" w:rsidRPr="00907361" w:rsidRDefault="00907361" w:rsidP="00907361">
      <w:pPr>
        <w:rPr>
          <w:rFonts w:ascii="Verdana" w:hAnsi="Verdana"/>
        </w:rPr>
      </w:pPr>
      <w:r w:rsidRPr="004656C1">
        <w:rPr>
          <w:rFonts w:ascii="Verdana" w:hAnsi="Verdana"/>
          <w:u w:val="single"/>
        </w:rPr>
        <w:t>La culture artistique</w:t>
      </w:r>
      <w:r>
        <w:rPr>
          <w:rFonts w:ascii="Verdana" w:hAnsi="Verdana"/>
        </w:rPr>
        <w:t xml:space="preserve"> s’articule autour de trois œuvres imposées au programme, une relevant du patrimoine historique, les deux autres relevant de l’art contemporain.</w:t>
      </w:r>
    </w:p>
    <w:p w:rsidR="00907361" w:rsidRDefault="00907361" w:rsidP="00A36D4A">
      <w:pPr>
        <w:rPr>
          <w:rFonts w:ascii="Verdana" w:hAnsi="Verdana"/>
        </w:rPr>
      </w:pPr>
    </w:p>
    <w:p w:rsidR="004656C1" w:rsidRDefault="004656C1" w:rsidP="00A36D4A">
      <w:pPr>
        <w:rPr>
          <w:rFonts w:ascii="Verdana" w:hAnsi="Verdana"/>
        </w:rPr>
      </w:pPr>
      <w:r>
        <w:rPr>
          <w:rFonts w:ascii="Verdana" w:hAnsi="Verdana"/>
        </w:rPr>
        <w:t xml:space="preserve">Tout comme en option L arts, la pratique et la culture artistiques sont </w:t>
      </w:r>
      <w:r w:rsidR="00AE3832">
        <w:rPr>
          <w:rFonts w:ascii="Verdana" w:hAnsi="Verdana"/>
        </w:rPr>
        <w:t>menées en étroite relation afin de permettre à l’élève d’acquérir des compétences techniques et une culture en Histoire de l’art classique et contemporaine.</w:t>
      </w:r>
    </w:p>
    <w:p w:rsidR="006142F5" w:rsidRDefault="006142F5" w:rsidP="00A36D4A">
      <w:pPr>
        <w:rPr>
          <w:rFonts w:ascii="Verdana" w:hAnsi="Verdana"/>
        </w:rPr>
      </w:pPr>
    </w:p>
    <w:p w:rsidR="006142F5" w:rsidRDefault="006142F5" w:rsidP="00A36D4A">
      <w:pPr>
        <w:rPr>
          <w:rFonts w:ascii="Verdana" w:hAnsi="Verdana"/>
        </w:rPr>
      </w:pPr>
    </w:p>
    <w:p w:rsidR="006142F5" w:rsidRPr="004656C1" w:rsidRDefault="006142F5" w:rsidP="00A36D4A">
      <w:pPr>
        <w:rPr>
          <w:rFonts w:ascii="Verdana" w:hAnsi="Verdana"/>
        </w:rPr>
      </w:pPr>
      <w:r>
        <w:rPr>
          <w:rFonts w:ascii="Verdana" w:hAnsi="Verdana"/>
        </w:rPr>
        <w:t>A noter : Depuis 5 ans, l’option Arts Plastiques totalise 100% de réussite au Bac L arts.</w:t>
      </w:r>
    </w:p>
    <w:p w:rsidR="007A09F1" w:rsidRPr="004656C1" w:rsidRDefault="007A09F1" w:rsidP="00A36D4A">
      <w:pPr>
        <w:rPr>
          <w:rFonts w:ascii="Verdana" w:hAnsi="Verdana"/>
        </w:rPr>
      </w:pPr>
    </w:p>
    <w:p w:rsidR="00A36D4A" w:rsidRPr="00A36D4A" w:rsidRDefault="00A36D4A" w:rsidP="00A36D4A"/>
    <w:sectPr w:rsidR="00A36D4A" w:rsidRPr="00A36D4A" w:rsidSect="006664A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313"/>
    <w:multiLevelType w:val="hybridMultilevel"/>
    <w:tmpl w:val="5184C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566137"/>
    <w:multiLevelType w:val="hybridMultilevel"/>
    <w:tmpl w:val="A1887340"/>
    <w:lvl w:ilvl="0" w:tplc="2BACE6E0">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C489F"/>
    <w:multiLevelType w:val="hybridMultilevel"/>
    <w:tmpl w:val="4D6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856261"/>
    <w:multiLevelType w:val="hybridMultilevel"/>
    <w:tmpl w:val="E7507C58"/>
    <w:lvl w:ilvl="0" w:tplc="C426A058">
      <w:numFmt w:val="bullet"/>
      <w:lvlText w:val="-"/>
      <w:lvlJc w:val="left"/>
      <w:pPr>
        <w:ind w:left="0" w:firstLine="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3035D9"/>
    <w:multiLevelType w:val="hybridMultilevel"/>
    <w:tmpl w:val="EE364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D5342E"/>
    <w:multiLevelType w:val="hybridMultilevel"/>
    <w:tmpl w:val="0AEC676A"/>
    <w:lvl w:ilvl="0" w:tplc="9086D208">
      <w:start w:val="1"/>
      <w:numFmt w:val="bullet"/>
      <w:lvlText w:val=""/>
      <w:lvlJc w:val="left"/>
      <w:pPr>
        <w:ind w:left="57" w:hanging="5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2683"/>
    <w:rsid w:val="00047BC0"/>
    <w:rsid w:val="000574E6"/>
    <w:rsid w:val="000D3E49"/>
    <w:rsid w:val="00167DD8"/>
    <w:rsid w:val="001768E4"/>
    <w:rsid w:val="00254725"/>
    <w:rsid w:val="00293A3C"/>
    <w:rsid w:val="002C4947"/>
    <w:rsid w:val="003017CD"/>
    <w:rsid w:val="00400976"/>
    <w:rsid w:val="004656C1"/>
    <w:rsid w:val="004C446F"/>
    <w:rsid w:val="00592683"/>
    <w:rsid w:val="006142F5"/>
    <w:rsid w:val="006664A3"/>
    <w:rsid w:val="006939D3"/>
    <w:rsid w:val="007764D8"/>
    <w:rsid w:val="007A09F1"/>
    <w:rsid w:val="00824EF4"/>
    <w:rsid w:val="00907361"/>
    <w:rsid w:val="00994634"/>
    <w:rsid w:val="009F1B94"/>
    <w:rsid w:val="00A35A46"/>
    <w:rsid w:val="00A36D4A"/>
    <w:rsid w:val="00A43B69"/>
    <w:rsid w:val="00A4531A"/>
    <w:rsid w:val="00AC6BCB"/>
    <w:rsid w:val="00AE0F58"/>
    <w:rsid w:val="00AE3832"/>
    <w:rsid w:val="00CC7279"/>
    <w:rsid w:val="00D45D7C"/>
    <w:rsid w:val="00D5047B"/>
    <w:rsid w:val="00D729B2"/>
    <w:rsid w:val="00E23E88"/>
    <w:rsid w:val="00E4136F"/>
    <w:rsid w:val="00E540D2"/>
    <w:rsid w:val="00E7047E"/>
    <w:rsid w:val="00EB156A"/>
    <w:rsid w:val="00ED00D3"/>
    <w:rsid w:val="00F4108A"/>
    <w:rsid w:val="00FA04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D4A"/>
    <w:pPr>
      <w:ind w:left="720"/>
      <w:contextualSpacing/>
    </w:pPr>
  </w:style>
  <w:style w:type="paragraph" w:styleId="Textedebulles">
    <w:name w:val="Balloon Text"/>
    <w:basedOn w:val="Normal"/>
    <w:link w:val="TextedebullesCar"/>
    <w:uiPriority w:val="99"/>
    <w:semiHidden/>
    <w:unhideWhenUsed/>
    <w:rsid w:val="004656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Bouché</dc:creator>
  <cp:lastModifiedBy>bureau</cp:lastModifiedBy>
  <cp:revision>2</cp:revision>
  <dcterms:created xsi:type="dcterms:W3CDTF">2013-05-25T17:08:00Z</dcterms:created>
  <dcterms:modified xsi:type="dcterms:W3CDTF">2013-05-25T17:08:00Z</dcterms:modified>
</cp:coreProperties>
</file>