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33" w:rsidRDefault="00C75A33" w:rsidP="00C75A33">
      <w:pPr>
        <w:tabs>
          <w:tab w:val="left" w:pos="1238"/>
        </w:tabs>
      </w:pPr>
    </w:p>
    <w:p w:rsidR="00C75A33" w:rsidRDefault="00C75A33" w:rsidP="00C75A33">
      <w:pPr>
        <w:jc w:val="center"/>
        <w:rPr>
          <w:b/>
          <w:sz w:val="44"/>
          <w:szCs w:val="44"/>
        </w:rPr>
      </w:pPr>
      <w:r>
        <w:rPr>
          <w:rFonts w:ascii="Arial Black" w:hAnsi="Arial Black"/>
          <w:noProof/>
        </w:rPr>
        <w:drawing>
          <wp:inline distT="0" distB="0" distL="0" distR="0">
            <wp:extent cx="1492885" cy="833755"/>
            <wp:effectExtent l="19050" t="0" r="0" b="0"/>
            <wp:docPr id="2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3A2574" w:rsidRPr="003A2574">
        <w:rPr>
          <w:b/>
          <w:sz w:val="44"/>
          <w:szCs w:val="44"/>
        </w:rPr>
        <w:t>RENTREE 201</w:t>
      </w:r>
      <w:r w:rsidR="002113B4">
        <w:rPr>
          <w:b/>
          <w:sz w:val="44"/>
          <w:szCs w:val="44"/>
        </w:rPr>
        <w:t>5</w:t>
      </w:r>
    </w:p>
    <w:p w:rsidR="002D025A" w:rsidRDefault="002D025A" w:rsidP="00C75A33">
      <w:pPr>
        <w:jc w:val="center"/>
        <w:rPr>
          <w:b/>
          <w:sz w:val="44"/>
          <w:szCs w:val="44"/>
        </w:rPr>
      </w:pPr>
    </w:p>
    <w:p w:rsidR="002D025A" w:rsidRDefault="002D025A" w:rsidP="00C75A33">
      <w:pPr>
        <w:jc w:val="center"/>
        <w:rPr>
          <w:b/>
          <w:sz w:val="44"/>
          <w:szCs w:val="44"/>
          <w:u w:val="single"/>
        </w:rPr>
      </w:pPr>
    </w:p>
    <w:p w:rsidR="00C75A33" w:rsidRPr="003A2574" w:rsidRDefault="00C75A33" w:rsidP="00C75A33">
      <w:pPr>
        <w:pStyle w:val="Paragraphedeliste"/>
        <w:numPr>
          <w:ilvl w:val="0"/>
          <w:numId w:val="1"/>
        </w:numPr>
        <w:spacing w:line="360" w:lineRule="auto"/>
      </w:pPr>
      <w:r w:rsidRPr="003A2574">
        <w:rPr>
          <w:b/>
        </w:rPr>
        <w:t>DATES ET HEURES DE RENTREE</w:t>
      </w:r>
      <w:r w:rsidRPr="003A2574">
        <w:t> :</w:t>
      </w:r>
    </w:p>
    <w:p w:rsidR="00520FC2" w:rsidRDefault="00810289" w:rsidP="00C75A33">
      <w:pPr>
        <w:pStyle w:val="Paragraphedeliste"/>
        <w:spacing w:line="360" w:lineRule="auto"/>
      </w:pPr>
      <w:r>
        <w:t xml:space="preserve">La rentrée des élèves aura lieu le </w:t>
      </w:r>
      <w:r w:rsidR="002113B4">
        <w:rPr>
          <w:b/>
        </w:rPr>
        <w:t xml:space="preserve">MARDI 1er </w:t>
      </w:r>
      <w:r w:rsidR="00787801">
        <w:rPr>
          <w:b/>
        </w:rPr>
        <w:t xml:space="preserve"> SEPTEMBRE</w:t>
      </w:r>
      <w:r>
        <w:t xml:space="preserve"> </w:t>
      </w:r>
      <w:r w:rsidRPr="00810289">
        <w:rPr>
          <w:b/>
        </w:rPr>
        <w:t>201</w:t>
      </w:r>
      <w:r w:rsidR="002113B4">
        <w:rPr>
          <w:b/>
        </w:rPr>
        <w:t>5</w:t>
      </w:r>
      <w:r>
        <w:t xml:space="preserve">  selon le planning suivant :</w:t>
      </w:r>
    </w:p>
    <w:p w:rsidR="00810289" w:rsidRDefault="002113B4" w:rsidP="00810289">
      <w:pPr>
        <w:pStyle w:val="Paragraphedeliste"/>
        <w:rPr>
          <w:b/>
        </w:rPr>
      </w:pPr>
      <w:r>
        <w:rPr>
          <w:b/>
        </w:rPr>
        <w:t>Seconde</w:t>
      </w:r>
      <w:r>
        <w:rPr>
          <w:b/>
        </w:rPr>
        <w:tab/>
        <w:t>9h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  <w:r w:rsidR="00810289">
        <w:rPr>
          <w:b/>
        </w:rPr>
        <w:t>TS 1</w:t>
      </w:r>
      <w:r w:rsidR="00810289" w:rsidRPr="00810289">
        <w:rPr>
          <w:b/>
          <w:vertAlign w:val="superscript"/>
        </w:rPr>
        <w:t>ère</w:t>
      </w:r>
      <w:r w:rsidR="00FA6198">
        <w:rPr>
          <w:b/>
        </w:rPr>
        <w:t xml:space="preserve"> année </w:t>
      </w:r>
      <w:r w:rsidR="00FA6198">
        <w:rPr>
          <w:b/>
        </w:rPr>
        <w:tab/>
        <w:t>15</w:t>
      </w:r>
      <w:r w:rsidR="00810289">
        <w:rPr>
          <w:b/>
        </w:rPr>
        <w:t>h</w:t>
      </w:r>
      <w:r w:rsidR="00200054">
        <w:rPr>
          <w:b/>
        </w:rPr>
        <w:t xml:space="preserve">  </w:t>
      </w:r>
    </w:p>
    <w:p w:rsidR="00810289" w:rsidRDefault="00810289" w:rsidP="00810289">
      <w:pPr>
        <w:pStyle w:val="Paragraphedeliste"/>
        <w:rPr>
          <w:b/>
        </w:rPr>
      </w:pPr>
      <w:r>
        <w:rPr>
          <w:b/>
        </w:rPr>
        <w:t xml:space="preserve">Première </w:t>
      </w:r>
      <w:r>
        <w:rPr>
          <w:b/>
        </w:rPr>
        <w:tab/>
      </w:r>
      <w:r w:rsidR="002113B4">
        <w:rPr>
          <w:b/>
        </w:rPr>
        <w:t>14h</w:t>
      </w:r>
      <w:r w:rsidR="002113B4">
        <w:rPr>
          <w:b/>
        </w:rPr>
        <w:tab/>
      </w:r>
      <w:r w:rsidR="002113B4">
        <w:rPr>
          <w:b/>
        </w:rPr>
        <w:tab/>
      </w:r>
      <w:r w:rsidR="002113B4">
        <w:rPr>
          <w:b/>
        </w:rPr>
        <w:tab/>
        <w:t>B</w:t>
      </w:r>
      <w:r>
        <w:rPr>
          <w:b/>
        </w:rPr>
        <w:t>TS 2</w:t>
      </w:r>
      <w:r w:rsidRPr="00810289">
        <w:rPr>
          <w:b/>
          <w:vertAlign w:val="superscript"/>
        </w:rPr>
        <w:t>ème</w:t>
      </w:r>
      <w:r w:rsidR="00FA6198">
        <w:rPr>
          <w:b/>
        </w:rPr>
        <w:t xml:space="preserve"> année </w:t>
      </w:r>
      <w:r w:rsidR="00FA6198">
        <w:rPr>
          <w:b/>
        </w:rPr>
        <w:tab/>
        <w:t>10</w:t>
      </w:r>
      <w:r>
        <w:rPr>
          <w:b/>
        </w:rPr>
        <w:t>h</w:t>
      </w:r>
      <w:r w:rsidR="003B02E7">
        <w:rPr>
          <w:b/>
        </w:rPr>
        <w:tab/>
      </w:r>
    </w:p>
    <w:p w:rsidR="00810289" w:rsidRDefault="00810289" w:rsidP="00810289">
      <w:pPr>
        <w:pStyle w:val="Paragraphedeliste"/>
        <w:rPr>
          <w:b/>
        </w:rPr>
      </w:pPr>
      <w:r>
        <w:rPr>
          <w:b/>
        </w:rPr>
        <w:t>Terminale</w:t>
      </w:r>
      <w:r>
        <w:rPr>
          <w:b/>
        </w:rPr>
        <w:tab/>
        <w:t>16h</w:t>
      </w:r>
    </w:p>
    <w:p w:rsidR="00810289" w:rsidRPr="00810289" w:rsidRDefault="00810289" w:rsidP="00810289">
      <w:pPr>
        <w:pStyle w:val="Paragraphedeliste"/>
        <w:rPr>
          <w:b/>
          <w:sz w:val="16"/>
          <w:szCs w:val="16"/>
        </w:rPr>
      </w:pPr>
    </w:p>
    <w:p w:rsidR="00C75A33" w:rsidRDefault="00372AE5" w:rsidP="00810289">
      <w:pPr>
        <w:jc w:val="both"/>
        <w:rPr>
          <w:b/>
          <w:sz w:val="16"/>
          <w:szCs w:val="16"/>
        </w:rPr>
      </w:pPr>
      <w:r>
        <w:tab/>
      </w:r>
      <w:r w:rsidR="00C4737F">
        <w:t xml:space="preserve">Le </w:t>
      </w:r>
      <w:r w:rsidR="002113B4">
        <w:rPr>
          <w:b/>
        </w:rPr>
        <w:t>MERCREDI 2</w:t>
      </w:r>
      <w:r w:rsidR="00F16DA5">
        <w:rPr>
          <w:b/>
        </w:rPr>
        <w:t xml:space="preserve"> SEPTEMBRE</w:t>
      </w:r>
      <w:r w:rsidR="00C4737F" w:rsidRPr="00C4737F">
        <w:rPr>
          <w:b/>
        </w:rPr>
        <w:t xml:space="preserve"> de 9h à 12h</w:t>
      </w:r>
      <w:r w:rsidR="00C4737F">
        <w:t xml:space="preserve"> sera consacré aux entretiens individuels de rentrée en </w:t>
      </w:r>
      <w:r w:rsidR="00F16DA5">
        <w:tab/>
      </w:r>
      <w:r w:rsidR="00C4737F">
        <w:t>seconde et 1</w:t>
      </w:r>
      <w:r w:rsidR="00C4737F" w:rsidRPr="00C4737F">
        <w:rPr>
          <w:vertAlign w:val="superscript"/>
        </w:rPr>
        <w:t>ère</w:t>
      </w:r>
      <w:r w:rsidR="00C4737F">
        <w:t xml:space="preserve"> STMG. </w:t>
      </w:r>
      <w:r w:rsidR="00C75A33" w:rsidRPr="000A7EC4">
        <w:t xml:space="preserve">Les cours débuteront pour </w:t>
      </w:r>
      <w:r w:rsidR="00C4737F">
        <w:t>toutes les classes</w:t>
      </w:r>
      <w:r w:rsidR="00C75A33" w:rsidRPr="000A7EC4">
        <w:t xml:space="preserve"> </w:t>
      </w:r>
      <w:r w:rsidR="00C4737F" w:rsidRPr="00C4737F">
        <w:t>le</w:t>
      </w:r>
      <w:r w:rsidR="00C4737F">
        <w:rPr>
          <w:b/>
        </w:rPr>
        <w:t xml:space="preserve"> </w:t>
      </w:r>
      <w:r w:rsidR="002113B4">
        <w:rPr>
          <w:b/>
        </w:rPr>
        <w:t>JEUDI 3</w:t>
      </w:r>
      <w:r w:rsidR="00787801">
        <w:rPr>
          <w:b/>
        </w:rPr>
        <w:t xml:space="preserve"> SEPTEMBRE</w:t>
      </w:r>
      <w:r w:rsidR="002113B4">
        <w:rPr>
          <w:b/>
        </w:rPr>
        <w:t xml:space="preserve"> 2015</w:t>
      </w:r>
      <w:r w:rsidR="00B304FC">
        <w:rPr>
          <w:b/>
        </w:rPr>
        <w:t xml:space="preserve"> selon </w:t>
      </w:r>
      <w:r w:rsidR="00F16DA5">
        <w:rPr>
          <w:b/>
        </w:rPr>
        <w:tab/>
      </w:r>
      <w:r w:rsidR="00B304FC">
        <w:rPr>
          <w:b/>
        </w:rPr>
        <w:t>l’emploi du temps.</w:t>
      </w:r>
    </w:p>
    <w:p w:rsidR="00C4737F" w:rsidRPr="00C4737F" w:rsidRDefault="00C4737F" w:rsidP="00C4737F">
      <w:pPr>
        <w:rPr>
          <w:sz w:val="16"/>
          <w:szCs w:val="16"/>
        </w:rPr>
      </w:pPr>
    </w:p>
    <w:tbl>
      <w:tblPr>
        <w:tblStyle w:val="Grilledutableau"/>
        <w:tblW w:w="0" w:type="auto"/>
        <w:tblInd w:w="1384" w:type="dxa"/>
        <w:tblLook w:val="04A0"/>
      </w:tblPr>
      <w:tblGrid>
        <w:gridCol w:w="8647"/>
      </w:tblGrid>
      <w:tr w:rsidR="00FC4235" w:rsidRPr="00FC4235" w:rsidTr="00FD7B35">
        <w:tc>
          <w:tcPr>
            <w:tcW w:w="8647" w:type="dxa"/>
          </w:tcPr>
          <w:p w:rsidR="00FC4235" w:rsidRPr="00701594" w:rsidRDefault="00FC4235" w:rsidP="00FC4235">
            <w:pPr>
              <w:pStyle w:val="Paragraphedeliste"/>
              <w:spacing w:line="276" w:lineRule="auto"/>
              <w:ind w:left="0"/>
              <w:rPr>
                <w:b/>
                <w:i/>
              </w:rPr>
            </w:pPr>
            <w:r w:rsidRPr="00701594">
              <w:rPr>
                <w:b/>
                <w:i/>
              </w:rPr>
              <w:t xml:space="preserve">ATTENTION : Tout élève absent le jour de la rentrée sera considéré comme démissionnaire. </w:t>
            </w:r>
          </w:p>
          <w:p w:rsidR="00FC4235" w:rsidRPr="00FC4235" w:rsidRDefault="00FC4235" w:rsidP="00FC4235">
            <w:pPr>
              <w:pStyle w:val="Paragraphedeliste"/>
              <w:spacing w:line="276" w:lineRule="auto"/>
              <w:ind w:left="0"/>
              <w:rPr>
                <w:b/>
              </w:rPr>
            </w:pPr>
            <w:r w:rsidRPr="00701594">
              <w:rPr>
                <w:b/>
                <w:i/>
              </w:rPr>
              <w:t>Sa place sera attribuée à un élève en liste d’attente.</w:t>
            </w:r>
          </w:p>
        </w:tc>
      </w:tr>
    </w:tbl>
    <w:p w:rsidR="00C75A33" w:rsidRPr="00333B15" w:rsidRDefault="00C75A33" w:rsidP="00C75A33">
      <w:pPr>
        <w:spacing w:line="276" w:lineRule="auto"/>
        <w:rPr>
          <w:sz w:val="20"/>
          <w:szCs w:val="20"/>
        </w:rPr>
      </w:pPr>
    </w:p>
    <w:p w:rsidR="00C75A33" w:rsidRPr="000A7EC4" w:rsidRDefault="00C75A33" w:rsidP="00C75A33">
      <w:pPr>
        <w:pStyle w:val="Paragraphedeliste"/>
        <w:numPr>
          <w:ilvl w:val="0"/>
          <w:numId w:val="1"/>
        </w:numPr>
        <w:spacing w:line="360" w:lineRule="auto"/>
      </w:pPr>
      <w:r w:rsidRPr="003A2574">
        <w:rPr>
          <w:b/>
        </w:rPr>
        <w:t>CERTIFICAT DE SCOLARITE</w:t>
      </w:r>
      <w:r w:rsidRPr="000A7EC4">
        <w:t> :</w:t>
      </w:r>
    </w:p>
    <w:p w:rsidR="0090715B" w:rsidRDefault="00C75A33" w:rsidP="00C75A33">
      <w:pPr>
        <w:pStyle w:val="Paragraphedeliste"/>
      </w:pPr>
      <w:r w:rsidRPr="000A7EC4">
        <w:t xml:space="preserve">Les certificats de scolarité seront </w:t>
      </w:r>
      <w:r>
        <w:t xml:space="preserve">distribués </w:t>
      </w:r>
      <w:r w:rsidR="0090715B">
        <w:t xml:space="preserve">à tous les élèves </w:t>
      </w:r>
      <w:r>
        <w:t xml:space="preserve">à compter du </w:t>
      </w:r>
      <w:r w:rsidRPr="000A7EC4">
        <w:t xml:space="preserve"> </w:t>
      </w:r>
      <w:r w:rsidR="00333B15" w:rsidRPr="00333B15">
        <w:rPr>
          <w:b/>
        </w:rPr>
        <w:t>lundi</w:t>
      </w:r>
      <w:r w:rsidR="00333B15">
        <w:t xml:space="preserve"> </w:t>
      </w:r>
      <w:r w:rsidR="002113B4">
        <w:rPr>
          <w:b/>
        </w:rPr>
        <w:t>14</w:t>
      </w:r>
      <w:r w:rsidR="00E10BAF" w:rsidRPr="00B304FC">
        <w:rPr>
          <w:b/>
        </w:rPr>
        <w:t xml:space="preserve"> septembre 201</w:t>
      </w:r>
      <w:r w:rsidR="002113B4">
        <w:rPr>
          <w:b/>
        </w:rPr>
        <w:t>5</w:t>
      </w:r>
      <w:r w:rsidR="0090715B">
        <w:t>.</w:t>
      </w:r>
    </w:p>
    <w:p w:rsidR="00C75A33" w:rsidRPr="000A7EC4" w:rsidRDefault="0090715B" w:rsidP="00C75A33">
      <w:pPr>
        <w:pStyle w:val="Paragraphedeliste"/>
      </w:pPr>
      <w:r>
        <w:t>Pour des raisons d’organisation, ils ne pourront être édités avant cette date.  Nous vous remercions de votre compréhension.</w:t>
      </w:r>
    </w:p>
    <w:p w:rsidR="00C75A33" w:rsidRPr="000A7EC4" w:rsidRDefault="00C75A33" w:rsidP="00C75A33"/>
    <w:p w:rsidR="00C75A33" w:rsidRPr="000A7EC4" w:rsidRDefault="00C75A33" w:rsidP="00780A2D">
      <w:pPr>
        <w:pStyle w:val="Paragraphedeliste"/>
        <w:numPr>
          <w:ilvl w:val="0"/>
          <w:numId w:val="1"/>
        </w:numPr>
        <w:spacing w:line="360" w:lineRule="auto"/>
        <w:ind w:right="225"/>
      </w:pPr>
      <w:r w:rsidRPr="003A2574">
        <w:rPr>
          <w:b/>
        </w:rPr>
        <w:t>DEMI-PENSION</w:t>
      </w:r>
      <w:r w:rsidRPr="000A7EC4">
        <w:t> :</w:t>
      </w:r>
    </w:p>
    <w:p w:rsidR="00C75A33" w:rsidRDefault="00C75A33" w:rsidP="00780A2D">
      <w:pPr>
        <w:pStyle w:val="Paragraphedeliste"/>
        <w:jc w:val="both"/>
        <w:rPr>
          <w:b/>
        </w:rPr>
      </w:pPr>
      <w:r w:rsidRPr="000A7EC4">
        <w:t xml:space="preserve">La demi-pension fonctionnera à partir </w:t>
      </w:r>
      <w:r w:rsidR="0090715B">
        <w:rPr>
          <w:b/>
        </w:rPr>
        <w:t>du</w:t>
      </w:r>
      <w:r w:rsidR="00FF3424">
        <w:rPr>
          <w:b/>
        </w:rPr>
        <w:t xml:space="preserve"> jeudi 3</w:t>
      </w:r>
      <w:r w:rsidRPr="00B304FC">
        <w:rPr>
          <w:b/>
        </w:rPr>
        <w:t xml:space="preserve"> septembre</w:t>
      </w:r>
      <w:r w:rsidR="00E10BAF" w:rsidRPr="00B304FC">
        <w:rPr>
          <w:b/>
        </w:rPr>
        <w:t xml:space="preserve"> 201</w:t>
      </w:r>
      <w:r w:rsidR="00FF3424">
        <w:rPr>
          <w:b/>
        </w:rPr>
        <w:t>5</w:t>
      </w:r>
      <w:r w:rsidR="002A7A0F">
        <w:rPr>
          <w:b/>
        </w:rPr>
        <w:t>.</w:t>
      </w:r>
    </w:p>
    <w:p w:rsidR="002A7A0F" w:rsidRDefault="002A7A0F" w:rsidP="002A7A0F">
      <w:pPr>
        <w:pStyle w:val="Paragraphedeliste"/>
        <w:numPr>
          <w:ilvl w:val="0"/>
          <w:numId w:val="5"/>
        </w:numPr>
        <w:jc w:val="both"/>
      </w:pPr>
      <w:proofErr w:type="spellStart"/>
      <w:r>
        <w:t>Pré-inscription</w:t>
      </w:r>
      <w:proofErr w:type="spellEnd"/>
      <w:r>
        <w:t xml:space="preserve"> à l’aide du document joint</w:t>
      </w:r>
    </w:p>
    <w:p w:rsidR="002A7A0F" w:rsidRPr="000A7EC4" w:rsidRDefault="002A7A0F" w:rsidP="002A7A0F">
      <w:pPr>
        <w:pStyle w:val="Paragraphedeliste"/>
        <w:numPr>
          <w:ilvl w:val="0"/>
          <w:numId w:val="5"/>
        </w:numPr>
        <w:jc w:val="both"/>
      </w:pPr>
      <w:r>
        <w:t>Confirmation d’inscription avec choix du forfait, ac</w:t>
      </w:r>
      <w:r w:rsidR="00FF3424">
        <w:t>compagné du paiement, du jeudi 3</w:t>
      </w:r>
      <w:r w:rsidR="00D40CEE">
        <w:t xml:space="preserve"> au </w:t>
      </w:r>
      <w:r w:rsidR="00FF3424">
        <w:t>vendredi 11 septembre 2015</w:t>
      </w:r>
      <w:r>
        <w:t xml:space="preserve"> inclus, auprès du service intendance.</w:t>
      </w:r>
    </w:p>
    <w:p w:rsidR="00C75A33" w:rsidRPr="000A7EC4" w:rsidRDefault="00C75A33" w:rsidP="00C75A33">
      <w:pPr>
        <w:spacing w:line="276" w:lineRule="auto"/>
      </w:pPr>
    </w:p>
    <w:p w:rsidR="00B304FC" w:rsidRPr="00081108" w:rsidRDefault="00081108" w:rsidP="00B304FC">
      <w:pPr>
        <w:pStyle w:val="Paragraphedeliste"/>
        <w:numPr>
          <w:ilvl w:val="0"/>
          <w:numId w:val="1"/>
        </w:numPr>
        <w:rPr>
          <w:b/>
        </w:rPr>
      </w:pPr>
      <w:r w:rsidRPr="00081108">
        <w:rPr>
          <w:b/>
        </w:rPr>
        <w:t>REUNION DE</w:t>
      </w:r>
      <w:r w:rsidR="00C75A33" w:rsidRPr="00081108">
        <w:rPr>
          <w:b/>
        </w:rPr>
        <w:t xml:space="preserve"> PARENTS D’ELEVES</w:t>
      </w:r>
      <w:r w:rsidR="00701594" w:rsidRPr="00081108">
        <w:rPr>
          <w:b/>
        </w:rPr>
        <w:t xml:space="preserve"> </w:t>
      </w:r>
      <w:r w:rsidR="00C75A33" w:rsidRPr="00081108">
        <w:t>:</w:t>
      </w:r>
      <w:r w:rsidR="00B304FC" w:rsidRPr="00081108">
        <w:rPr>
          <w:b/>
        </w:rPr>
        <w:t xml:space="preserve"> </w:t>
      </w:r>
    </w:p>
    <w:p w:rsidR="00C75A33" w:rsidRPr="00081108" w:rsidRDefault="00C75A33" w:rsidP="00B304FC">
      <w:pPr>
        <w:rPr>
          <w:sz w:val="16"/>
          <w:szCs w:val="16"/>
        </w:rPr>
      </w:pPr>
    </w:p>
    <w:p w:rsidR="00701594" w:rsidRDefault="00E10BAF" w:rsidP="00701594">
      <w:pPr>
        <w:pStyle w:val="Paragraphedeliste"/>
        <w:numPr>
          <w:ilvl w:val="0"/>
          <w:numId w:val="3"/>
        </w:numPr>
      </w:pPr>
      <w:r>
        <w:t xml:space="preserve"> </w:t>
      </w:r>
      <w:r w:rsidR="00B304FC" w:rsidRPr="000A7EC4">
        <w:t>pour les classes de seconde</w:t>
      </w:r>
      <w:r w:rsidR="00B304FC">
        <w:t xml:space="preserve"> : </w:t>
      </w:r>
      <w:r w:rsidR="00701594" w:rsidRPr="00701594">
        <w:rPr>
          <w:b/>
        </w:rPr>
        <w:t xml:space="preserve">SAMEDI </w:t>
      </w:r>
      <w:r w:rsidR="00BD3956">
        <w:rPr>
          <w:b/>
        </w:rPr>
        <w:t>12</w:t>
      </w:r>
      <w:r w:rsidR="00701594" w:rsidRPr="00701594">
        <w:rPr>
          <w:b/>
        </w:rPr>
        <w:t xml:space="preserve"> SEPTEMBRE 201</w:t>
      </w:r>
      <w:r w:rsidR="00BD3956">
        <w:rPr>
          <w:b/>
        </w:rPr>
        <w:t>5</w:t>
      </w:r>
      <w:r w:rsidR="00701594">
        <w:tab/>
      </w:r>
      <w:r w:rsidR="00701594">
        <w:tab/>
      </w:r>
      <w:r w:rsidR="00701594">
        <w:tab/>
      </w:r>
      <w:r w:rsidR="00701594">
        <w:tab/>
      </w:r>
    </w:p>
    <w:p w:rsidR="00701594" w:rsidRDefault="00333B15" w:rsidP="00701594">
      <w:pPr>
        <w:pStyle w:val="Paragraphedeliste"/>
        <w:ind w:left="1353"/>
      </w:pPr>
      <w:r>
        <w:t xml:space="preserve">* </w:t>
      </w:r>
      <w:r w:rsidR="00C4737F">
        <w:t>de 9 h à 11</w:t>
      </w:r>
      <w:r w:rsidR="00B304FC">
        <w:t xml:space="preserve"> h </w:t>
      </w:r>
      <w:r w:rsidR="00701594">
        <w:t xml:space="preserve">: </w:t>
      </w:r>
      <w:r w:rsidR="00081108">
        <w:t xml:space="preserve">réunion avec les </w:t>
      </w:r>
      <w:r w:rsidR="00B304FC">
        <w:t>équipe</w:t>
      </w:r>
      <w:r w:rsidR="00081108">
        <w:t>s</w:t>
      </w:r>
      <w:r w:rsidR="00B304FC">
        <w:t xml:space="preserve"> pédagogique</w:t>
      </w:r>
      <w:r w:rsidR="00081108">
        <w:t>s de seconde</w:t>
      </w:r>
    </w:p>
    <w:p w:rsidR="00C75A33" w:rsidRDefault="00C4737F" w:rsidP="00701594">
      <w:pPr>
        <w:pStyle w:val="Paragraphedeliste"/>
        <w:ind w:left="1353"/>
      </w:pPr>
      <w:r>
        <w:t>* de 11</w:t>
      </w:r>
      <w:r w:rsidR="00333B15">
        <w:t xml:space="preserve"> </w:t>
      </w:r>
      <w:r>
        <w:t xml:space="preserve">h à 12 </w:t>
      </w:r>
      <w:r w:rsidR="00B304FC">
        <w:t>h</w:t>
      </w:r>
      <w:r w:rsidR="00701594">
        <w:t xml:space="preserve"> : </w:t>
      </w:r>
      <w:r w:rsidR="00B304FC">
        <w:t xml:space="preserve">présentation de l’ENT </w:t>
      </w:r>
      <w:r w:rsidR="00333B15">
        <w:t>(enviro</w:t>
      </w:r>
      <w:r w:rsidR="00B304FC">
        <w:t>n</w:t>
      </w:r>
      <w:r w:rsidR="00333B15">
        <w:t>n</w:t>
      </w:r>
      <w:r w:rsidR="00701594">
        <w:t>ement numérique de</w:t>
      </w:r>
      <w:r w:rsidR="00333B15">
        <w:t xml:space="preserve"> </w:t>
      </w:r>
      <w:r w:rsidR="00B304FC">
        <w:t>travail</w:t>
      </w:r>
      <w:r w:rsidR="00081108">
        <w:t>) (C002)</w:t>
      </w:r>
    </w:p>
    <w:p w:rsidR="00333B15" w:rsidRDefault="00333B15" w:rsidP="00333B15">
      <w:pPr>
        <w:pStyle w:val="Paragraphedeliste"/>
        <w:ind w:left="4248"/>
      </w:pPr>
    </w:p>
    <w:p w:rsidR="00701594" w:rsidRDefault="00333B15" w:rsidP="00333B15">
      <w:pPr>
        <w:pStyle w:val="Paragraphedeliste"/>
        <w:numPr>
          <w:ilvl w:val="0"/>
          <w:numId w:val="3"/>
        </w:numPr>
      </w:pPr>
      <w:r w:rsidRPr="000A7EC4">
        <w:t xml:space="preserve">pour les classes de </w:t>
      </w:r>
      <w:r>
        <w:t>première</w:t>
      </w:r>
      <w:r w:rsidR="00701594">
        <w:t xml:space="preserve"> et de terminale </w:t>
      </w:r>
      <w:r>
        <w:t xml:space="preserve">: </w:t>
      </w:r>
      <w:r w:rsidR="008814D1">
        <w:rPr>
          <w:b/>
        </w:rPr>
        <w:t>SAMEDI 19</w:t>
      </w:r>
      <w:r w:rsidR="00701594" w:rsidRPr="00701594">
        <w:rPr>
          <w:b/>
        </w:rPr>
        <w:t xml:space="preserve"> SEPTEMBRE 201</w:t>
      </w:r>
      <w:r w:rsidR="008814D1">
        <w:rPr>
          <w:b/>
        </w:rPr>
        <w:t>5</w:t>
      </w:r>
      <w:r>
        <w:tab/>
      </w:r>
    </w:p>
    <w:p w:rsidR="00081108" w:rsidRDefault="00C4737F" w:rsidP="00081108">
      <w:pPr>
        <w:pStyle w:val="Paragraphedeliste"/>
        <w:ind w:left="1353"/>
      </w:pPr>
      <w:r>
        <w:t>* de 9 h à 11</w:t>
      </w:r>
      <w:r w:rsidR="00333B15">
        <w:t xml:space="preserve"> h</w:t>
      </w:r>
      <w:r w:rsidR="00081108">
        <w:t> : réunion avec les équipes pédagogiques de première</w:t>
      </w:r>
    </w:p>
    <w:p w:rsidR="00333B15" w:rsidRDefault="00333B15" w:rsidP="00081108">
      <w:pPr>
        <w:pStyle w:val="Paragraphedeliste"/>
        <w:ind w:left="1353"/>
      </w:pPr>
      <w:r>
        <w:t>* de 10 h à 12 h</w:t>
      </w:r>
      <w:r w:rsidR="00081108">
        <w:t> :</w:t>
      </w:r>
      <w:r>
        <w:t xml:space="preserve"> réunion avec les </w:t>
      </w:r>
      <w:r w:rsidR="00081108">
        <w:t>équipes pédagogiques de terminale</w:t>
      </w:r>
      <w:r>
        <w:t xml:space="preserve"> </w:t>
      </w:r>
    </w:p>
    <w:p w:rsidR="00333B15" w:rsidRPr="00081108" w:rsidRDefault="00333B15" w:rsidP="00333B15"/>
    <w:p w:rsidR="00C75A33" w:rsidRPr="000A7EC4" w:rsidRDefault="00C75A33" w:rsidP="00C75A33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3A2574">
        <w:rPr>
          <w:b/>
        </w:rPr>
        <w:t>CONTRIBUTION DES FAMILLES</w:t>
      </w:r>
      <w:r w:rsidRPr="000A7EC4">
        <w:rPr>
          <w:b/>
        </w:rPr>
        <w:t> :</w:t>
      </w:r>
    </w:p>
    <w:p w:rsidR="00C75A33" w:rsidRPr="00081108" w:rsidRDefault="00C75A33" w:rsidP="00C75A33">
      <w:pPr>
        <w:pStyle w:val="Paragraphedeliste"/>
        <w:rPr>
          <w:b/>
          <w:sz w:val="16"/>
          <w:szCs w:val="16"/>
          <w:u w:val="single"/>
        </w:rPr>
      </w:pPr>
    </w:p>
    <w:p w:rsidR="00C75A33" w:rsidRPr="000A7EC4" w:rsidRDefault="00A11CDB" w:rsidP="00780A2D">
      <w:pPr>
        <w:pStyle w:val="Paragraphedeliste"/>
        <w:jc w:val="both"/>
      </w:pPr>
      <w:r>
        <w:t>Elle peut être versée, sous forme de</w:t>
      </w:r>
      <w:r w:rsidR="00C75A33" w:rsidRPr="000A7EC4">
        <w:t xml:space="preserve"> chèques, pour des sommes forfaitaires annuelles, non remboursables en cas de démission :</w:t>
      </w:r>
    </w:p>
    <w:p w:rsidR="00C75A33" w:rsidRPr="00081108" w:rsidRDefault="00C75A33" w:rsidP="00780A2D">
      <w:pPr>
        <w:pStyle w:val="Paragraphedeliste"/>
        <w:jc w:val="both"/>
        <w:rPr>
          <w:sz w:val="16"/>
          <w:szCs w:val="16"/>
        </w:rPr>
      </w:pPr>
    </w:p>
    <w:p w:rsidR="00C75A33" w:rsidRPr="000A7EC4" w:rsidRDefault="00C75A33" w:rsidP="00780A2D">
      <w:pPr>
        <w:pStyle w:val="Paragraphedeliste"/>
        <w:numPr>
          <w:ilvl w:val="1"/>
          <w:numId w:val="4"/>
        </w:numPr>
        <w:spacing w:line="276" w:lineRule="auto"/>
        <w:jc w:val="both"/>
      </w:pPr>
      <w:r w:rsidRPr="000A7EC4">
        <w:t>1 chèque facultatif d’un montant laissé à votre discrétion en faveur des élèves en difficultés, à l’ordre de l’Agent Comptable du Lycée MOUNIER</w:t>
      </w:r>
    </w:p>
    <w:p w:rsidR="00C75A33" w:rsidRPr="000A7EC4" w:rsidRDefault="00C75A33" w:rsidP="00780A2D">
      <w:pPr>
        <w:pStyle w:val="Paragraphedeliste"/>
        <w:numPr>
          <w:ilvl w:val="1"/>
          <w:numId w:val="4"/>
        </w:numPr>
        <w:spacing w:line="276" w:lineRule="auto"/>
        <w:jc w:val="both"/>
      </w:pPr>
      <w:r w:rsidRPr="000A7EC4">
        <w:t>1 chèque facultatif de 3 euros pour l’adhésion à la Maison des Lycéens à l’ordre de Maison des Lycéens du Lycée E. MOUNIER</w:t>
      </w:r>
    </w:p>
    <w:p w:rsidR="00C75A33" w:rsidRPr="000A7EC4" w:rsidRDefault="00C75A33" w:rsidP="00780A2D">
      <w:pPr>
        <w:pStyle w:val="Paragraphedeliste"/>
        <w:numPr>
          <w:ilvl w:val="1"/>
          <w:numId w:val="4"/>
        </w:numPr>
        <w:jc w:val="both"/>
      </w:pPr>
      <w:r w:rsidRPr="000A7EC4">
        <w:t xml:space="preserve">1 chèque en cas d’adhésion à l’association sportive (demandé </w:t>
      </w:r>
      <w:r w:rsidRPr="007A35FA">
        <w:rPr>
          <w:b/>
        </w:rPr>
        <w:t>ultérieurement</w:t>
      </w:r>
      <w:r w:rsidRPr="000A7EC4">
        <w:t xml:space="preserve"> </w:t>
      </w:r>
      <w:r w:rsidR="00A11CDB">
        <w:t xml:space="preserve"> </w:t>
      </w:r>
      <w:r w:rsidRPr="000A7EC4">
        <w:t>lors de l’inscription auprès des professeurs d’EPS)</w:t>
      </w:r>
    </w:p>
    <w:p w:rsidR="00C75A33" w:rsidRPr="000A7EC4" w:rsidRDefault="00C75A33" w:rsidP="00C75A33"/>
    <w:p w:rsidR="00081108" w:rsidRDefault="00081108" w:rsidP="00C75A33">
      <w:pPr>
        <w:pStyle w:val="Paragraphedeliste"/>
        <w:ind w:left="1440"/>
      </w:pPr>
    </w:p>
    <w:p w:rsidR="004D3D13" w:rsidRDefault="004D3D13" w:rsidP="00C75A33">
      <w:pPr>
        <w:pStyle w:val="Paragraphedeliste"/>
        <w:ind w:left="1440"/>
        <w:rPr>
          <w:sz w:val="16"/>
          <w:szCs w:val="16"/>
        </w:rPr>
      </w:pPr>
    </w:p>
    <w:p w:rsidR="000855CD" w:rsidRDefault="000855CD" w:rsidP="00C75A33">
      <w:pPr>
        <w:pStyle w:val="Paragraphedeliste"/>
        <w:ind w:left="1440"/>
        <w:rPr>
          <w:sz w:val="16"/>
          <w:szCs w:val="16"/>
        </w:rPr>
      </w:pPr>
    </w:p>
    <w:p w:rsidR="000855CD" w:rsidRPr="000855CD" w:rsidRDefault="000855CD" w:rsidP="00C75A33">
      <w:pPr>
        <w:pStyle w:val="Paragraphedeliste"/>
        <w:ind w:left="1440"/>
        <w:rPr>
          <w:sz w:val="16"/>
          <w:szCs w:val="16"/>
        </w:rPr>
      </w:pPr>
    </w:p>
    <w:p w:rsidR="00C75A33" w:rsidRPr="000A7EC4" w:rsidRDefault="00C75A33" w:rsidP="00C75A33">
      <w:pPr>
        <w:pStyle w:val="Paragraphedeliste"/>
        <w:numPr>
          <w:ilvl w:val="0"/>
          <w:numId w:val="1"/>
        </w:numPr>
        <w:spacing w:line="360" w:lineRule="auto"/>
      </w:pPr>
      <w:r w:rsidRPr="003A2574">
        <w:rPr>
          <w:b/>
        </w:rPr>
        <w:t>ELEVES BOURSIERS</w:t>
      </w:r>
      <w:r w:rsidRPr="000A7EC4">
        <w:t> : TRES IMPORTANT</w:t>
      </w:r>
    </w:p>
    <w:p w:rsidR="00C75A33" w:rsidRPr="000A7EC4" w:rsidRDefault="00C75A33" w:rsidP="00780A2D">
      <w:pPr>
        <w:pStyle w:val="Paragraphedeliste"/>
        <w:jc w:val="both"/>
      </w:pPr>
      <w:r w:rsidRPr="000A7EC4">
        <w:t xml:space="preserve">Les </w:t>
      </w:r>
      <w:r w:rsidRPr="007A35FA">
        <w:rPr>
          <w:b/>
        </w:rPr>
        <w:t>élèves déjà boursiers</w:t>
      </w:r>
      <w:r w:rsidRPr="000A7EC4">
        <w:t xml:space="preserve"> venant d’un autre établissement doi</w:t>
      </w:r>
      <w:r w:rsidR="004D3D13">
        <w:t>vent demander immédiatement le</w:t>
      </w:r>
      <w:r w:rsidRPr="000A7EC4">
        <w:t xml:space="preserve"> </w:t>
      </w:r>
      <w:r w:rsidRPr="004D3D13">
        <w:rPr>
          <w:u w:val="single"/>
        </w:rPr>
        <w:t>transfert de bourse</w:t>
      </w:r>
      <w:r w:rsidRPr="000A7EC4">
        <w:t xml:space="preserve"> à leur ancien établissement.</w:t>
      </w:r>
    </w:p>
    <w:p w:rsidR="00C75A33" w:rsidRPr="00780A2D" w:rsidRDefault="00C75A33" w:rsidP="00780A2D">
      <w:pPr>
        <w:pStyle w:val="Paragraphedeliste"/>
        <w:jc w:val="both"/>
        <w:rPr>
          <w:sz w:val="16"/>
          <w:szCs w:val="16"/>
        </w:rPr>
      </w:pPr>
    </w:p>
    <w:p w:rsidR="00C75A33" w:rsidRPr="000A7EC4" w:rsidRDefault="00C75A33" w:rsidP="00780A2D">
      <w:pPr>
        <w:pStyle w:val="Paragraphedeliste"/>
        <w:jc w:val="both"/>
      </w:pPr>
      <w:r w:rsidRPr="000A7EC4">
        <w:t xml:space="preserve">Les élèves </w:t>
      </w:r>
      <w:r w:rsidRPr="007A35FA">
        <w:rPr>
          <w:b/>
        </w:rPr>
        <w:t>redoublants</w:t>
      </w:r>
      <w:r w:rsidRPr="000A7EC4">
        <w:t xml:space="preserve"> doivent demander le </w:t>
      </w:r>
      <w:r w:rsidRPr="004D3D13">
        <w:rPr>
          <w:u w:val="single"/>
        </w:rPr>
        <w:t>maintien de leur bourse</w:t>
      </w:r>
      <w:r w:rsidRPr="000A7EC4">
        <w:t xml:space="preserve"> auprès du secrétariat des élèves de l’établissement où ils étaient scolarisés l’an dernier (Lycée Mounier pour les anciens élèves).</w:t>
      </w:r>
    </w:p>
    <w:p w:rsidR="00C75A33" w:rsidRPr="00780A2D" w:rsidRDefault="00C75A33" w:rsidP="00780A2D">
      <w:pPr>
        <w:pStyle w:val="Paragraphedeliste"/>
        <w:jc w:val="both"/>
        <w:rPr>
          <w:sz w:val="16"/>
          <w:szCs w:val="16"/>
        </w:rPr>
      </w:pPr>
    </w:p>
    <w:p w:rsidR="00C75A33" w:rsidRDefault="00C75A33" w:rsidP="00780A2D">
      <w:pPr>
        <w:pStyle w:val="Paragraphedeliste"/>
        <w:jc w:val="both"/>
      </w:pPr>
      <w:r w:rsidRPr="000A7EC4">
        <w:t xml:space="preserve">Les </w:t>
      </w:r>
      <w:r w:rsidRPr="007A35FA">
        <w:rPr>
          <w:b/>
        </w:rPr>
        <w:t>nouveaux élèves boursiers</w:t>
      </w:r>
      <w:r w:rsidRPr="000A7EC4">
        <w:t xml:space="preserve"> de 2</w:t>
      </w:r>
      <w:r w:rsidRPr="000A7EC4">
        <w:rPr>
          <w:vertAlign w:val="superscript"/>
        </w:rPr>
        <w:t>nde</w:t>
      </w:r>
      <w:r w:rsidRPr="000A7EC4">
        <w:t>, 1</w:t>
      </w:r>
      <w:r w:rsidRPr="000A7EC4">
        <w:rPr>
          <w:vertAlign w:val="superscript"/>
        </w:rPr>
        <w:t>ère</w:t>
      </w:r>
      <w:r w:rsidR="004D3D13">
        <w:t xml:space="preserve"> et Terminale</w:t>
      </w:r>
      <w:r w:rsidR="002A7A0F">
        <w:t xml:space="preserve"> doivent compléter leur</w:t>
      </w:r>
      <w:r w:rsidRPr="000A7EC4">
        <w:t xml:space="preserve"> </w:t>
      </w:r>
      <w:r w:rsidRPr="004D3D13">
        <w:rPr>
          <w:u w:val="single"/>
        </w:rPr>
        <w:t>notification d’octroi de bourse</w:t>
      </w:r>
      <w:r w:rsidRPr="000A7EC4">
        <w:t xml:space="preserve"> et la remettre d’urgence </w:t>
      </w:r>
      <w:r w:rsidR="003611C1">
        <w:t>au secrétariat</w:t>
      </w:r>
      <w:r w:rsidRPr="000A7EC4">
        <w:t xml:space="preserve"> </w:t>
      </w:r>
      <w:r w:rsidR="002A7A0F">
        <w:t xml:space="preserve">des élèves </w:t>
      </w:r>
      <w:r w:rsidRPr="000A7EC4">
        <w:t>accompagnée d’un Relevé d’Identité Bancaire</w:t>
      </w:r>
      <w:r w:rsidR="002A7A0F">
        <w:t>.</w:t>
      </w:r>
    </w:p>
    <w:p w:rsidR="002A7A0F" w:rsidRPr="00780A2D" w:rsidRDefault="002A7A0F" w:rsidP="00780A2D">
      <w:pPr>
        <w:pStyle w:val="Paragraphedeliste"/>
        <w:jc w:val="both"/>
        <w:rPr>
          <w:sz w:val="16"/>
          <w:szCs w:val="16"/>
        </w:rPr>
      </w:pPr>
    </w:p>
    <w:p w:rsidR="00C75A33" w:rsidRPr="000A7EC4" w:rsidRDefault="00C75A33" w:rsidP="00780A2D">
      <w:pPr>
        <w:pStyle w:val="Paragraphedeliste"/>
        <w:jc w:val="both"/>
      </w:pPr>
      <w:r w:rsidRPr="000A7EC4">
        <w:t>Les é</w:t>
      </w:r>
      <w:r w:rsidR="0090715B">
        <w:t>tudiants de S</w:t>
      </w:r>
      <w:r w:rsidR="004D3D13">
        <w:t>TS doivent déposer</w:t>
      </w:r>
      <w:r w:rsidRPr="000A7EC4">
        <w:t xml:space="preserve"> au secrétariat des élèves </w:t>
      </w:r>
      <w:r w:rsidRPr="004D3D13">
        <w:rPr>
          <w:u w:val="single"/>
        </w:rPr>
        <w:t>l’avis conditionnel d’attribution de bourse</w:t>
      </w:r>
      <w:r w:rsidRPr="000A7EC4">
        <w:t xml:space="preserve"> accompagné des pièces demandées par le CROUS (voir note </w:t>
      </w:r>
      <w:r w:rsidR="0090715B">
        <w:t>d’information aux étudiants de S</w:t>
      </w:r>
      <w:r w:rsidRPr="000A7EC4">
        <w:t>TS)</w:t>
      </w:r>
      <w:r w:rsidR="0090715B">
        <w:t>.</w:t>
      </w:r>
    </w:p>
    <w:p w:rsidR="00C75A33" w:rsidRPr="000A7EC4" w:rsidRDefault="00C75A33" w:rsidP="00C75A33">
      <w:pPr>
        <w:pStyle w:val="Paragraphedeliste"/>
      </w:pPr>
    </w:p>
    <w:p w:rsidR="00C75A33" w:rsidRPr="000A7EC4" w:rsidRDefault="00C75A33" w:rsidP="00C75A33">
      <w:pPr>
        <w:pStyle w:val="Paragraphedeliste"/>
        <w:numPr>
          <w:ilvl w:val="0"/>
          <w:numId w:val="1"/>
        </w:numPr>
        <w:spacing w:line="360" w:lineRule="auto"/>
      </w:pPr>
      <w:r w:rsidRPr="003A2574">
        <w:rPr>
          <w:b/>
        </w:rPr>
        <w:t>SECURITE SOCIALE</w:t>
      </w:r>
      <w:r w:rsidRPr="000A7EC4">
        <w:t> :</w:t>
      </w:r>
    </w:p>
    <w:p w:rsidR="00C75A33" w:rsidRPr="000A7EC4" w:rsidRDefault="0051784E" w:rsidP="00780A2D">
      <w:pPr>
        <w:pStyle w:val="Paragraphedeliste"/>
        <w:jc w:val="both"/>
      </w:pPr>
      <w:r>
        <w:t>L</w:t>
      </w:r>
      <w:r w:rsidR="00C75A33" w:rsidRPr="000A7EC4">
        <w:t xml:space="preserve">es élèves de </w:t>
      </w:r>
      <w:r>
        <w:t>2</w:t>
      </w:r>
      <w:r w:rsidRPr="0051784E">
        <w:rPr>
          <w:vertAlign w:val="superscript"/>
        </w:rPr>
        <w:t>nde</w:t>
      </w:r>
      <w:r w:rsidR="00C75A33" w:rsidRPr="000A7EC4">
        <w:t xml:space="preserve">, </w:t>
      </w:r>
      <w:r>
        <w:t>1</w:t>
      </w:r>
      <w:r w:rsidRPr="0051784E">
        <w:rPr>
          <w:vertAlign w:val="superscript"/>
        </w:rPr>
        <w:t>ère</w:t>
      </w:r>
      <w:r w:rsidR="00C75A33" w:rsidRPr="000A7EC4">
        <w:t xml:space="preserve"> et T</w:t>
      </w:r>
      <w:r>
        <w:t>erminale</w:t>
      </w:r>
      <w:r w:rsidR="00C75A33" w:rsidRPr="000A7EC4">
        <w:t xml:space="preserve"> qui ont ou auront 20 ans au cours de l’année scolaire sont priés de contacter leur centre de sécurité sociale pour les formalités d’in</w:t>
      </w:r>
      <w:r w:rsidR="004D3D13">
        <w:t xml:space="preserve">scription à l’ASSURANCE </w:t>
      </w:r>
      <w:r w:rsidR="00C75A33" w:rsidRPr="000A7EC4">
        <w:t xml:space="preserve">VOLONTAIRE ou </w:t>
      </w:r>
      <w:r w:rsidR="00C75A33" w:rsidRPr="004D3D13">
        <w:t>d’AYANT-DROIT</w:t>
      </w:r>
      <w:r w:rsidR="00C75A33" w:rsidRPr="000A7EC4">
        <w:t>.</w:t>
      </w:r>
    </w:p>
    <w:p w:rsidR="00C75A33" w:rsidRPr="00780A2D" w:rsidRDefault="00C75A33" w:rsidP="00C75A33">
      <w:pPr>
        <w:pStyle w:val="Paragraphedeliste"/>
        <w:rPr>
          <w:sz w:val="16"/>
          <w:szCs w:val="16"/>
        </w:rPr>
      </w:pPr>
    </w:p>
    <w:p w:rsidR="00C75A33" w:rsidRPr="000A7EC4" w:rsidRDefault="0051784E" w:rsidP="00C75A33">
      <w:pPr>
        <w:pStyle w:val="Paragraphedeliste"/>
      </w:pPr>
      <w:r>
        <w:t>L</w:t>
      </w:r>
      <w:r w:rsidR="00C75A33" w:rsidRPr="000A7EC4">
        <w:t xml:space="preserve">es élèves admis en </w:t>
      </w:r>
      <w:r w:rsidRPr="0090715B">
        <w:t>S</w:t>
      </w:r>
      <w:r w:rsidR="00C75A33" w:rsidRPr="0090715B">
        <w:t>TS</w:t>
      </w:r>
      <w:r w:rsidR="00C75A33" w:rsidRPr="000A7EC4">
        <w:t xml:space="preserve"> doivent obligatoirement s’affilier à la </w:t>
      </w:r>
      <w:r>
        <w:t>SECURITE SOCIALE des ETUDIANTS</w:t>
      </w:r>
      <w:r w:rsidR="00C75A33">
        <w:t xml:space="preserve"> (</w:t>
      </w:r>
      <w:r w:rsidR="00C75A33" w:rsidRPr="000A7EC4">
        <w:t xml:space="preserve">voir </w:t>
      </w:r>
      <w:r w:rsidR="00C75A33">
        <w:t xml:space="preserve"> </w:t>
      </w:r>
      <w:r w:rsidR="00C75A33" w:rsidRPr="000A7EC4">
        <w:t>note d’i</w:t>
      </w:r>
      <w:r>
        <w:t>nformation aux étudiants de S</w:t>
      </w:r>
      <w:r w:rsidR="00C75A33" w:rsidRPr="000A7EC4">
        <w:t>TS).</w:t>
      </w:r>
    </w:p>
    <w:p w:rsidR="00C75A33" w:rsidRPr="000A7EC4" w:rsidRDefault="00C75A33" w:rsidP="00C75A33"/>
    <w:p w:rsidR="00C75A33" w:rsidRPr="000A7EC4" w:rsidRDefault="00C75A33" w:rsidP="00C75A33">
      <w:pPr>
        <w:pStyle w:val="Paragraphedeliste"/>
        <w:numPr>
          <w:ilvl w:val="0"/>
          <w:numId w:val="1"/>
        </w:numPr>
        <w:spacing w:line="360" w:lineRule="auto"/>
      </w:pPr>
      <w:r w:rsidRPr="003A2574">
        <w:rPr>
          <w:b/>
        </w:rPr>
        <w:t>ASSURANCE – ACCIDENTS</w:t>
      </w:r>
      <w:r w:rsidRPr="000A7EC4">
        <w:t> :</w:t>
      </w:r>
    </w:p>
    <w:p w:rsidR="00C75A33" w:rsidRPr="000A7EC4" w:rsidRDefault="00C75A33" w:rsidP="00780A2D">
      <w:pPr>
        <w:pStyle w:val="Paragraphedeliste"/>
        <w:jc w:val="both"/>
      </w:pPr>
      <w:r w:rsidRPr="000A7EC4">
        <w:t xml:space="preserve">Veillez à couvrir par une assurance personnelle votre responsabilité et celle de votre </w:t>
      </w:r>
      <w:r w:rsidR="00780A2D">
        <w:t>enfant. Les accidents de trajet</w:t>
      </w:r>
      <w:r w:rsidRPr="000A7EC4">
        <w:t xml:space="preserve"> doivent être pris en charge par cette assurance, même pour les élèves de l’enseignement technologique.</w:t>
      </w:r>
    </w:p>
    <w:p w:rsidR="00C75A33" w:rsidRPr="00780A2D" w:rsidRDefault="00C75A33" w:rsidP="00780A2D">
      <w:pPr>
        <w:pStyle w:val="Paragraphedeliste"/>
        <w:jc w:val="both"/>
        <w:rPr>
          <w:sz w:val="16"/>
          <w:szCs w:val="16"/>
        </w:rPr>
      </w:pPr>
    </w:p>
    <w:p w:rsidR="00C75A33" w:rsidRPr="000A7EC4" w:rsidRDefault="00780A2D" w:rsidP="00780A2D">
      <w:pPr>
        <w:pStyle w:val="Paragraphedeliste"/>
        <w:jc w:val="both"/>
      </w:pPr>
      <w:r>
        <w:t>Les accidents s</w:t>
      </w:r>
      <w:r w:rsidR="00C75A33" w:rsidRPr="000A7EC4">
        <w:t>ont à déclarer dans les 24 heures à l’infirmière. En EPS, lors d’un accident, la déclaration est à effectuer auprès du professeur assurant ce cours (cette déclaration administrative ne donne pas droit à la prise en charge des frais médicaux pour toutes les secondes et les sections ES, L et S).</w:t>
      </w:r>
    </w:p>
    <w:p w:rsidR="00C75A33" w:rsidRPr="00780A2D" w:rsidRDefault="00C75A33" w:rsidP="00780A2D">
      <w:pPr>
        <w:pStyle w:val="Paragraphedeliste"/>
        <w:jc w:val="both"/>
        <w:rPr>
          <w:sz w:val="16"/>
          <w:szCs w:val="16"/>
        </w:rPr>
      </w:pPr>
    </w:p>
    <w:p w:rsidR="00C75A33" w:rsidRPr="000A7EC4" w:rsidRDefault="00C75A33" w:rsidP="00780A2D">
      <w:pPr>
        <w:pStyle w:val="Paragraphedeliste"/>
        <w:jc w:val="both"/>
      </w:pPr>
      <w:r w:rsidRPr="000A7EC4">
        <w:t>Pour les élèves de 1</w:t>
      </w:r>
      <w:r w:rsidR="004D3D13" w:rsidRPr="004D3D13">
        <w:rPr>
          <w:vertAlign w:val="superscript"/>
        </w:rPr>
        <w:t>ère</w:t>
      </w:r>
      <w:r w:rsidR="004D3D13">
        <w:t xml:space="preserve"> </w:t>
      </w:r>
      <w:r w:rsidRPr="000A7EC4">
        <w:t>ST</w:t>
      </w:r>
      <w:r w:rsidR="000F7F0B">
        <w:t>M</w:t>
      </w:r>
      <w:r w:rsidRPr="000A7EC4">
        <w:t>G, T</w:t>
      </w:r>
      <w:r w:rsidR="004D3D13">
        <w:t xml:space="preserve">erminale </w:t>
      </w:r>
      <w:r w:rsidRPr="000A7EC4">
        <w:t>ST</w:t>
      </w:r>
      <w:r w:rsidR="004D3D13">
        <w:t>MG, S</w:t>
      </w:r>
      <w:r w:rsidRPr="000A7EC4">
        <w:t>TS, des imprimés spéciaux sont à retirer auprès de l’infirmière AVANT de consulter le corps médical. En effet, ces élèves n’ont pas à faire l’avance des frais médicaux, hospitaliers ou pharmaceutiques, qui sont pris en charge au titre de la législation des accidents du travail (trajets exclus).</w:t>
      </w:r>
    </w:p>
    <w:p w:rsidR="00C75A33" w:rsidRPr="003A2574" w:rsidRDefault="00C75A33" w:rsidP="00C75A33">
      <w:pPr>
        <w:pStyle w:val="Paragraphedeliste"/>
      </w:pPr>
    </w:p>
    <w:p w:rsidR="00C75A33" w:rsidRPr="000A7EC4" w:rsidRDefault="004D3D13" w:rsidP="00C75A33">
      <w:pPr>
        <w:pStyle w:val="Paragraphedeliste"/>
        <w:numPr>
          <w:ilvl w:val="0"/>
          <w:numId w:val="1"/>
        </w:numPr>
        <w:spacing w:line="360" w:lineRule="auto"/>
      </w:pPr>
      <w:r>
        <w:rPr>
          <w:b/>
        </w:rPr>
        <w:t>LE CENTRE D’INFOR</w:t>
      </w:r>
      <w:r w:rsidR="00C75A33" w:rsidRPr="003A2574">
        <w:rPr>
          <w:b/>
        </w:rPr>
        <w:t>MATION ET D’ORIENTATION</w:t>
      </w:r>
      <w:r w:rsidR="00C75A33" w:rsidRPr="000A7EC4">
        <w:t> :</w:t>
      </w:r>
    </w:p>
    <w:p w:rsidR="00C75A33" w:rsidRPr="000A7EC4" w:rsidRDefault="00C75A33" w:rsidP="00780A2D">
      <w:pPr>
        <w:pStyle w:val="Paragraphedeliste"/>
        <w:jc w:val="both"/>
      </w:pPr>
      <w:r w:rsidRPr="000A7EC4">
        <w:t>Les Conseillères d’Orientation Psychologues sont à la disposition des familles et des élèves selon les horaires communiqués à la rentrée :</w:t>
      </w:r>
    </w:p>
    <w:p w:rsidR="00C75A33" w:rsidRPr="000A7EC4" w:rsidRDefault="0090715B" w:rsidP="00C75A33">
      <w:pPr>
        <w:pStyle w:val="Paragraphedeliste"/>
        <w:numPr>
          <w:ilvl w:val="2"/>
          <w:numId w:val="4"/>
        </w:numPr>
      </w:pPr>
      <w:r>
        <w:t>A</w:t>
      </w:r>
      <w:r w:rsidR="00C75A33" w:rsidRPr="000A7EC4">
        <w:t>u</w:t>
      </w:r>
      <w:r>
        <w:t xml:space="preserve"> </w:t>
      </w:r>
      <w:r w:rsidR="00C75A33" w:rsidRPr="000A7EC4">
        <w:t xml:space="preserve"> lycée</w:t>
      </w:r>
    </w:p>
    <w:p w:rsidR="00C75A33" w:rsidRPr="000A7EC4" w:rsidRDefault="0090715B" w:rsidP="00C75A33">
      <w:pPr>
        <w:pStyle w:val="Paragraphedeliste"/>
        <w:numPr>
          <w:ilvl w:val="2"/>
          <w:numId w:val="4"/>
        </w:numPr>
      </w:pPr>
      <w:r>
        <w:t>a</w:t>
      </w:r>
      <w:r w:rsidR="00E10BAF">
        <w:t xml:space="preserve">u </w:t>
      </w:r>
      <w:r>
        <w:t xml:space="preserve"> </w:t>
      </w:r>
      <w:r w:rsidR="00E10BAF">
        <w:t xml:space="preserve">CIO : </w:t>
      </w:r>
      <w:r w:rsidR="00D40CEE">
        <w:t>3 rue Pierre et Marie Curie  92140  CLAMART  Tél : 01 46 42 92 91</w:t>
      </w:r>
    </w:p>
    <w:p w:rsidR="00C75A33" w:rsidRPr="003A2574" w:rsidRDefault="00C75A33" w:rsidP="00C75A33">
      <w:pPr>
        <w:pStyle w:val="Paragraphedeliste"/>
        <w:ind w:left="2160"/>
      </w:pPr>
    </w:p>
    <w:p w:rsidR="00C75A33" w:rsidRPr="000A7EC4" w:rsidRDefault="00C75A33" w:rsidP="00C75A33">
      <w:pPr>
        <w:pStyle w:val="Paragraphedeliste"/>
        <w:numPr>
          <w:ilvl w:val="0"/>
          <w:numId w:val="1"/>
        </w:numPr>
        <w:spacing w:line="360" w:lineRule="auto"/>
      </w:pPr>
      <w:r w:rsidRPr="003A2574">
        <w:rPr>
          <w:b/>
        </w:rPr>
        <w:t>CONSEILS DE CLASSE</w:t>
      </w:r>
      <w:r w:rsidRPr="000A7EC4">
        <w:t> :</w:t>
      </w:r>
    </w:p>
    <w:p w:rsidR="00C75A33" w:rsidRPr="000A7EC4" w:rsidRDefault="00C75A33" w:rsidP="00C75A33">
      <w:pPr>
        <w:ind w:firstLine="644"/>
      </w:pPr>
      <w:r w:rsidRPr="000A7EC4">
        <w:t>Les bulletins du 1</w:t>
      </w:r>
      <w:r w:rsidRPr="000A7EC4">
        <w:rPr>
          <w:vertAlign w:val="superscript"/>
        </w:rPr>
        <w:t>er</w:t>
      </w:r>
      <w:r w:rsidRPr="000A7EC4">
        <w:t xml:space="preserve"> trimestre sont remis directement aux familles à la suite des conseils.</w:t>
      </w:r>
    </w:p>
    <w:p w:rsidR="00C75A33" w:rsidRPr="000A7EC4" w:rsidRDefault="00C75A33" w:rsidP="00333B15"/>
    <w:p w:rsidR="00C75A33" w:rsidRPr="000A7EC4" w:rsidRDefault="00C75A33" w:rsidP="00C75A33">
      <w:pPr>
        <w:pStyle w:val="Paragraphedeliste"/>
      </w:pPr>
      <w:r w:rsidRPr="000A7EC4">
        <w:tab/>
      </w:r>
      <w:r w:rsidRPr="000A7EC4">
        <w:tab/>
      </w:r>
      <w:r w:rsidRPr="000A7EC4">
        <w:tab/>
      </w:r>
      <w:r w:rsidRPr="000A7EC4">
        <w:tab/>
      </w:r>
      <w:r w:rsidRPr="000A7EC4">
        <w:tab/>
      </w:r>
      <w:r w:rsidRPr="000A7EC4">
        <w:tab/>
      </w:r>
      <w:r w:rsidRPr="000A7EC4">
        <w:tab/>
      </w:r>
      <w:r w:rsidRPr="000A7EC4">
        <w:tab/>
      </w:r>
      <w:r w:rsidRPr="000A7EC4">
        <w:tab/>
        <w:t>La Proviseure,</w:t>
      </w:r>
    </w:p>
    <w:p w:rsidR="00C75A33" w:rsidRPr="000A7EC4" w:rsidRDefault="00C75A33" w:rsidP="00C75A33">
      <w:pPr>
        <w:pStyle w:val="Paragraphedeliste"/>
      </w:pPr>
    </w:p>
    <w:p w:rsidR="00C75A33" w:rsidRPr="000A7EC4" w:rsidRDefault="00C75A33" w:rsidP="00C75A33">
      <w:pPr>
        <w:pStyle w:val="Paragraphedeliste"/>
      </w:pPr>
    </w:p>
    <w:p w:rsidR="00C75A33" w:rsidRPr="000A7EC4" w:rsidRDefault="00C75A33" w:rsidP="00C75A33">
      <w:pPr>
        <w:pStyle w:val="Paragraphedeliste"/>
      </w:pPr>
      <w:r w:rsidRPr="000A7EC4">
        <w:tab/>
      </w:r>
      <w:r w:rsidRPr="000A7EC4">
        <w:tab/>
      </w:r>
      <w:r w:rsidRPr="000A7EC4">
        <w:tab/>
      </w:r>
      <w:r w:rsidRPr="000A7EC4">
        <w:tab/>
      </w:r>
      <w:r w:rsidRPr="000A7EC4">
        <w:tab/>
      </w:r>
      <w:r w:rsidRPr="000A7EC4">
        <w:tab/>
      </w:r>
      <w:r w:rsidRPr="000A7EC4">
        <w:tab/>
      </w:r>
      <w:r w:rsidRPr="000A7EC4">
        <w:tab/>
      </w:r>
      <w:r w:rsidRPr="000A7EC4">
        <w:tab/>
        <w:t>M. THIOLLET</w:t>
      </w:r>
    </w:p>
    <w:p w:rsidR="00C75A33" w:rsidRPr="000A7EC4" w:rsidRDefault="00C75A33" w:rsidP="00C75A33">
      <w:pPr>
        <w:pStyle w:val="Paragraphedeliste"/>
      </w:pPr>
    </w:p>
    <w:p w:rsidR="00C75A33" w:rsidRPr="000A7EC4" w:rsidRDefault="00C75A33" w:rsidP="00C75A33">
      <w:pPr>
        <w:pStyle w:val="Paragraphedeliste"/>
      </w:pPr>
    </w:p>
    <w:p w:rsidR="00F406EF" w:rsidRDefault="00C75A33" w:rsidP="00E10BAF">
      <w:pPr>
        <w:pStyle w:val="Paragraphedeliste"/>
      </w:pPr>
      <w:r w:rsidRPr="000A7EC4">
        <w:rPr>
          <w:sz w:val="22"/>
          <w:szCs w:val="22"/>
        </w:rPr>
        <w:t>Nous insistons sur l’obligation du port de la blouse pour les Travaux Pratiques</w:t>
      </w:r>
      <w:r w:rsidR="000855CD">
        <w:rPr>
          <w:sz w:val="22"/>
          <w:szCs w:val="22"/>
        </w:rPr>
        <w:t xml:space="preserve"> de sciences</w:t>
      </w:r>
      <w:r w:rsidRPr="000A7EC4">
        <w:t>.</w:t>
      </w:r>
    </w:p>
    <w:sectPr w:rsidR="00F406EF" w:rsidSect="00B304FC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D3E"/>
    <w:multiLevelType w:val="hybridMultilevel"/>
    <w:tmpl w:val="8E780ACA"/>
    <w:lvl w:ilvl="0" w:tplc="47A04D1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9B2C33"/>
    <w:multiLevelType w:val="hybridMultilevel"/>
    <w:tmpl w:val="682CEAB4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DED18F7"/>
    <w:multiLevelType w:val="hybridMultilevel"/>
    <w:tmpl w:val="DAAC8F5A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51643EFD"/>
    <w:multiLevelType w:val="hybridMultilevel"/>
    <w:tmpl w:val="1374A166"/>
    <w:lvl w:ilvl="0" w:tplc="DBC84A60">
      <w:start w:val="1"/>
      <w:numFmt w:val="bullet"/>
      <w:lvlText w:val="~"/>
      <w:lvlJc w:val="left"/>
      <w:pPr>
        <w:ind w:left="1440" w:hanging="360"/>
      </w:pPr>
      <w:rPr>
        <w:rFonts w:ascii="Shruti" w:hAnsi="Shrut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0A4190">
      <w:start w:val="10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36870"/>
    <w:multiLevelType w:val="hybridMultilevel"/>
    <w:tmpl w:val="C90ED7E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C75A33"/>
    <w:rsid w:val="00055476"/>
    <w:rsid w:val="00081108"/>
    <w:rsid w:val="000855CD"/>
    <w:rsid w:val="000F7F0B"/>
    <w:rsid w:val="00200054"/>
    <w:rsid w:val="002113B4"/>
    <w:rsid w:val="002129CB"/>
    <w:rsid w:val="002A7A0F"/>
    <w:rsid w:val="002C7D47"/>
    <w:rsid w:val="002D025A"/>
    <w:rsid w:val="003279E9"/>
    <w:rsid w:val="00333B15"/>
    <w:rsid w:val="003611C1"/>
    <w:rsid w:val="00372AE5"/>
    <w:rsid w:val="00377DED"/>
    <w:rsid w:val="003A2574"/>
    <w:rsid w:val="003B02E7"/>
    <w:rsid w:val="004D3D13"/>
    <w:rsid w:val="00507C04"/>
    <w:rsid w:val="0051784E"/>
    <w:rsid w:val="00520FC2"/>
    <w:rsid w:val="005742D3"/>
    <w:rsid w:val="005C6245"/>
    <w:rsid w:val="006A38DB"/>
    <w:rsid w:val="00701594"/>
    <w:rsid w:val="00780A2D"/>
    <w:rsid w:val="00787801"/>
    <w:rsid w:val="007979FE"/>
    <w:rsid w:val="007F73F1"/>
    <w:rsid w:val="00810289"/>
    <w:rsid w:val="00831BF7"/>
    <w:rsid w:val="008814D1"/>
    <w:rsid w:val="0090715B"/>
    <w:rsid w:val="009670D4"/>
    <w:rsid w:val="009B3E31"/>
    <w:rsid w:val="00A11CDB"/>
    <w:rsid w:val="00AC7E5E"/>
    <w:rsid w:val="00AF531E"/>
    <w:rsid w:val="00B304FC"/>
    <w:rsid w:val="00B417AC"/>
    <w:rsid w:val="00B53875"/>
    <w:rsid w:val="00BD3956"/>
    <w:rsid w:val="00C4737F"/>
    <w:rsid w:val="00C75A33"/>
    <w:rsid w:val="00D40CEE"/>
    <w:rsid w:val="00DA2799"/>
    <w:rsid w:val="00E10BAF"/>
    <w:rsid w:val="00E26CC0"/>
    <w:rsid w:val="00E40D44"/>
    <w:rsid w:val="00F16DA5"/>
    <w:rsid w:val="00F406EF"/>
    <w:rsid w:val="00FA6198"/>
    <w:rsid w:val="00FC4235"/>
    <w:rsid w:val="00FD7B35"/>
    <w:rsid w:val="00FE52A1"/>
    <w:rsid w:val="00FF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5A3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5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A33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C4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VERSION 2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seceleve</dc:creator>
  <cp:lastModifiedBy>cfaure</cp:lastModifiedBy>
  <cp:revision>3</cp:revision>
  <cp:lastPrinted>2013-05-30T07:53:00Z</cp:lastPrinted>
  <dcterms:created xsi:type="dcterms:W3CDTF">2015-08-27T07:21:00Z</dcterms:created>
  <dcterms:modified xsi:type="dcterms:W3CDTF">2015-08-27T07:23:00Z</dcterms:modified>
</cp:coreProperties>
</file>